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985C6" w14:textId="77777777" w:rsidR="003067BE" w:rsidRPr="00E915C0" w:rsidRDefault="003067BE" w:rsidP="00B321B3">
      <w:pPr>
        <w:pBdr>
          <w:bottom w:val="single" w:sz="12" w:space="1" w:color="auto"/>
        </w:pBd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2383350"/>
      <w:r w:rsidRPr="00E915C0">
        <w:rPr>
          <w:rFonts w:ascii="Times New Roman" w:hAnsi="Times New Roman" w:cs="Times New Roman"/>
          <w:sz w:val="28"/>
          <w:szCs w:val="28"/>
        </w:rPr>
        <w:t>Изображение Государственного Герба Республики Казахстан</w:t>
      </w:r>
    </w:p>
    <w:p w14:paraId="0A1DF977" w14:textId="77777777" w:rsidR="003067BE" w:rsidRPr="00E915C0" w:rsidRDefault="003067BE" w:rsidP="00B321B3">
      <w:pPr>
        <w:pBdr>
          <w:bottom w:val="single" w:sz="12" w:space="1" w:color="auto"/>
        </w:pBd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НАЦИОНАЛЬНЫЙ СТАНДАРТ РЕСПУБЛИКИ КАЗАХСТАН</w:t>
      </w:r>
    </w:p>
    <w:p w14:paraId="3AF7F983" w14:textId="77777777" w:rsidR="003067BE" w:rsidRPr="00E915C0" w:rsidRDefault="003067BE" w:rsidP="00B321B3">
      <w:pPr>
        <w:pStyle w:val="ad"/>
        <w:spacing w:after="0"/>
        <w:ind w:firstLine="0"/>
        <w:jc w:val="center"/>
        <w:rPr>
          <w:b/>
          <w:bCs/>
          <w:sz w:val="28"/>
          <w:szCs w:val="28"/>
        </w:rPr>
      </w:pPr>
      <w:r w:rsidRPr="00E915C0">
        <w:rPr>
          <w:b/>
          <w:bCs/>
          <w:sz w:val="28"/>
          <w:szCs w:val="28"/>
        </w:rPr>
        <w:t>Государственная система обеспечения единства измерений Республики Казахстан</w:t>
      </w:r>
    </w:p>
    <w:p w14:paraId="562BE1AB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C7D371C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AB80CC8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1CF25CE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2EA1ED0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AACD646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3A50490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CACC695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B4AF36E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569B0BB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2ADD3BF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1A109C0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9FFC98B" w14:textId="77777777" w:rsidR="004B7BE0" w:rsidRPr="00E915C0" w:rsidRDefault="00B321B3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E915C0">
        <w:rPr>
          <w:rFonts w:ascii="Times New Roman" w:hAnsi="Times New Roman" w:cs="Times New Roman"/>
          <w:b/>
          <w:color w:val="231F20"/>
          <w:sz w:val="28"/>
          <w:szCs w:val="28"/>
        </w:rPr>
        <w:t>СЧЕТЧИКИ АЭРОЗОЛЬНЫХ ЧАСТИЦ</w:t>
      </w:r>
    </w:p>
    <w:p w14:paraId="04E39538" w14:textId="77777777" w:rsidR="00B329FC" w:rsidRPr="00E915C0" w:rsidRDefault="00B329FC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14:paraId="29E03B68" w14:textId="77777777" w:rsidR="004B7BE0" w:rsidRPr="00E915C0" w:rsidRDefault="004B7BE0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color w:val="231F20"/>
          <w:sz w:val="28"/>
          <w:szCs w:val="28"/>
        </w:rPr>
        <w:t>Методика калибровки</w:t>
      </w:r>
    </w:p>
    <w:p w14:paraId="1A53CD80" w14:textId="77777777" w:rsidR="004B7BE0" w:rsidRPr="00E915C0" w:rsidRDefault="004B7BE0" w:rsidP="00B321B3">
      <w:pPr>
        <w:pStyle w:val="ad"/>
        <w:spacing w:after="0"/>
        <w:ind w:firstLine="0"/>
        <w:jc w:val="center"/>
        <w:rPr>
          <w:b/>
        </w:rPr>
      </w:pPr>
    </w:p>
    <w:p w14:paraId="1BFF78FD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D136B3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СТ РК</w:t>
      </w:r>
    </w:p>
    <w:p w14:paraId="1F2C3660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2ECBB0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491A15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7A7284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881874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1F068F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B95DC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15C0">
        <w:rPr>
          <w:rFonts w:ascii="Times New Roman" w:hAnsi="Times New Roman" w:cs="Times New Roman"/>
          <w:i/>
          <w:sz w:val="28"/>
          <w:szCs w:val="28"/>
        </w:rPr>
        <w:t>Настоящий проект стандарта</w:t>
      </w:r>
    </w:p>
    <w:p w14:paraId="22C0E0B5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15C0">
        <w:rPr>
          <w:rFonts w:ascii="Times New Roman" w:hAnsi="Times New Roman" w:cs="Times New Roman"/>
          <w:i/>
          <w:sz w:val="28"/>
          <w:szCs w:val="28"/>
        </w:rPr>
        <w:t>не подлежит применению до его утверждения</w:t>
      </w:r>
    </w:p>
    <w:p w14:paraId="5C7933AE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C06F55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D08A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FC34F8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88EB15" w14:textId="77777777" w:rsidR="00085B07" w:rsidRPr="00E915C0" w:rsidRDefault="00085B07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AF4810" w14:textId="77777777" w:rsidR="00B321B3" w:rsidRPr="00E915C0" w:rsidRDefault="00B321B3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6C79EF" w14:textId="77777777" w:rsidR="00B321B3" w:rsidRPr="00E915C0" w:rsidRDefault="00B321B3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8EA3DC" w14:textId="77777777" w:rsidR="003067BE" w:rsidRPr="00E915C0" w:rsidRDefault="003067BE" w:rsidP="00B321B3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10730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Комитет технического регулирования и метрологии</w:t>
      </w:r>
    </w:p>
    <w:p w14:paraId="53ED953A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Министерства торговли и интеграции Республики Казахстан</w:t>
      </w:r>
    </w:p>
    <w:p w14:paraId="5C82B546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(Госстандарт)</w:t>
      </w:r>
    </w:p>
    <w:p w14:paraId="1D712B27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914027" w14:textId="77777777" w:rsidR="003067BE" w:rsidRPr="00E915C0" w:rsidRDefault="003067BE" w:rsidP="00B321B3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Астана</w:t>
      </w:r>
    </w:p>
    <w:bookmarkEnd w:id="0"/>
    <w:p w14:paraId="7456C87E" w14:textId="77777777" w:rsidR="003067BE" w:rsidRPr="00E915C0" w:rsidRDefault="003067BE" w:rsidP="00B321B3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  <w:sectPr w:rsidR="003067BE" w:rsidRPr="00E915C0" w:rsidSect="00B321B3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1418" w:right="1418" w:bottom="1418" w:left="1134" w:header="1021" w:footer="1021" w:gutter="0"/>
          <w:pgNumType w:fmt="lowerRoman" w:start="1"/>
          <w:cols w:space="720"/>
          <w:titlePg/>
          <w:docGrid w:linePitch="299"/>
        </w:sectPr>
      </w:pPr>
    </w:p>
    <w:p w14:paraId="4056900C" w14:textId="77777777" w:rsidR="003067BE" w:rsidRPr="00E915C0" w:rsidRDefault="003067BE" w:rsidP="00B321B3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bookmarkStart w:id="1" w:name="_Hlk132383376"/>
      <w:r w:rsidRPr="00E915C0">
        <w:rPr>
          <w:rFonts w:ascii="Times New Roman" w:hAnsi="Times New Roman" w:cs="Times New Roman"/>
          <w:b/>
          <w:bCs/>
          <w:spacing w:val="3"/>
          <w:sz w:val="28"/>
          <w:szCs w:val="28"/>
        </w:rPr>
        <w:lastRenderedPageBreak/>
        <w:t>Предисловие</w:t>
      </w:r>
    </w:p>
    <w:p w14:paraId="53E0E304" w14:textId="77777777" w:rsidR="003067BE" w:rsidRPr="00E915C0" w:rsidRDefault="003067BE" w:rsidP="00B321B3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14:paraId="7571F54E" w14:textId="77777777" w:rsidR="003067BE" w:rsidRPr="00E915C0" w:rsidRDefault="003067BE" w:rsidP="00B321B3">
      <w:pPr>
        <w:tabs>
          <w:tab w:val="left" w:pos="922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 xml:space="preserve">1 РАЗРАБОТАН И </w:t>
      </w:r>
      <w:r w:rsidRPr="00E915C0">
        <w:rPr>
          <w:rFonts w:ascii="Times New Roman" w:hAnsi="Times New Roman" w:cs="Times New Roman"/>
          <w:b/>
          <w:bCs/>
          <w:sz w:val="28"/>
          <w:szCs w:val="28"/>
        </w:rPr>
        <w:t xml:space="preserve">ВНЕСЕН </w:t>
      </w:r>
      <w:r w:rsidRPr="00E915C0">
        <w:rPr>
          <w:rFonts w:ascii="Times New Roman" w:hAnsi="Times New Roman" w:cs="Times New Roman"/>
          <w:sz w:val="28"/>
          <w:szCs w:val="28"/>
        </w:rPr>
        <w:t xml:space="preserve"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</w:t>
      </w:r>
      <w:r w:rsidR="009F3841" w:rsidRPr="00E915C0">
        <w:rPr>
          <w:rFonts w:ascii="Times New Roman" w:hAnsi="Times New Roman" w:cs="Times New Roman"/>
          <w:sz w:val="28"/>
          <w:szCs w:val="28"/>
        </w:rPr>
        <w:t>интеграции Республики Казахстан</w:t>
      </w:r>
    </w:p>
    <w:p w14:paraId="2FDC9DE9" w14:textId="77777777" w:rsidR="003067BE" w:rsidRPr="00E915C0" w:rsidRDefault="003067BE" w:rsidP="00B321B3">
      <w:pPr>
        <w:tabs>
          <w:tab w:val="left" w:pos="922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3DA2AEC3" w14:textId="77777777" w:rsidR="003067BE" w:rsidRPr="00E915C0" w:rsidRDefault="003067BE" w:rsidP="00B321B3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t xml:space="preserve">2 УТВЕРЖДЕН И ВВЕДЕН В ДЕЙСТВИЕ </w:t>
      </w:r>
      <w:r w:rsidR="00085B07" w:rsidRPr="00E915C0">
        <w:rPr>
          <w:rFonts w:ascii="Times New Roman" w:hAnsi="Times New Roman" w:cs="Times New Roman"/>
          <w:bCs/>
          <w:sz w:val="28"/>
          <w:szCs w:val="28"/>
        </w:rPr>
        <w:t>приказом</w:t>
      </w:r>
      <w:r w:rsidRPr="00E915C0">
        <w:rPr>
          <w:rFonts w:ascii="Times New Roman" w:hAnsi="Times New Roman" w:cs="Times New Roman"/>
          <w:bCs/>
          <w:sz w:val="28"/>
          <w:szCs w:val="28"/>
        </w:rPr>
        <w:t xml:space="preserve"> Председателя Комитета технического регулирования и метрологии Министерства торговли и интеграци</w:t>
      </w:r>
      <w:r w:rsidR="009F3841" w:rsidRPr="00E915C0">
        <w:rPr>
          <w:rFonts w:ascii="Times New Roman" w:hAnsi="Times New Roman" w:cs="Times New Roman"/>
          <w:bCs/>
          <w:sz w:val="28"/>
          <w:szCs w:val="28"/>
        </w:rPr>
        <w:t>и Республики Казахстан № __ от «   » ____ 20__года</w:t>
      </w:r>
    </w:p>
    <w:p w14:paraId="251754BF" w14:textId="77777777" w:rsidR="003067BE" w:rsidRPr="00E915C0" w:rsidRDefault="003067BE" w:rsidP="00B321B3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bCs/>
          <w:sz w:val="28"/>
          <w:szCs w:val="28"/>
        </w:rPr>
      </w:pPr>
    </w:p>
    <w:p w14:paraId="0B1AD811" w14:textId="77777777" w:rsidR="003067BE" w:rsidRPr="00E915C0" w:rsidRDefault="003067BE" w:rsidP="00B321B3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E915C0">
        <w:rPr>
          <w:rFonts w:ascii="Times New Roman" w:hAnsi="Times New Roman" w:cs="Times New Roman"/>
          <w:sz w:val="28"/>
          <w:szCs w:val="28"/>
        </w:rPr>
        <w:t>В настоящем стандарте реализованы положения Закона Республики</w:t>
      </w:r>
      <w:r w:rsidRPr="00E915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Казахстан «О техническом регулировании» № 396-VI от 30 декабря 2020 года,</w:t>
      </w:r>
      <w:r w:rsidRPr="00E915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Закона Республики Казахстан «Об обеспечении единства измерений» № 53-II</w:t>
      </w:r>
      <w:r w:rsidRPr="00E915C0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от 7 июня 2000 года, Закона Республики Казахстан «О языках в Республике</w:t>
      </w:r>
      <w:r w:rsidRPr="00E915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Казахстан»</w:t>
      </w:r>
      <w:r w:rsidRPr="00E915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№</w:t>
      </w:r>
      <w:r w:rsidRPr="00E915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151-I</w:t>
      </w:r>
      <w:r w:rsidRPr="00E915C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от</w:t>
      </w:r>
      <w:r w:rsidRPr="00E915C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11 июля</w:t>
      </w:r>
      <w:r w:rsidRPr="00E915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1997</w:t>
      </w:r>
      <w:r w:rsidRPr="00E915C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года</w:t>
      </w:r>
      <w:bookmarkStart w:id="2" w:name="_Toc494286439"/>
    </w:p>
    <w:p w14:paraId="1FDFABE4" w14:textId="77777777" w:rsidR="003067BE" w:rsidRPr="00E915C0" w:rsidRDefault="003067BE" w:rsidP="00B321B3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sz w:val="28"/>
          <w:szCs w:val="28"/>
        </w:rPr>
      </w:pPr>
    </w:p>
    <w:p w14:paraId="62D207A4" w14:textId="77777777" w:rsidR="003067BE" w:rsidRPr="00E915C0" w:rsidRDefault="003067BE" w:rsidP="00B321B3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 xml:space="preserve">4 ВВЕДЕН </w:t>
      </w:r>
      <w:bookmarkEnd w:id="2"/>
      <w:r w:rsidR="004B7BE0" w:rsidRPr="00E915C0">
        <w:rPr>
          <w:rFonts w:ascii="Times New Roman" w:hAnsi="Times New Roman" w:cs="Times New Roman"/>
          <w:b/>
          <w:sz w:val="28"/>
          <w:szCs w:val="28"/>
        </w:rPr>
        <w:t>ВПЕРВЫЕ</w:t>
      </w:r>
    </w:p>
    <w:p w14:paraId="2E7C192A" w14:textId="77777777" w:rsidR="003067BE" w:rsidRPr="00E915C0" w:rsidRDefault="003067BE" w:rsidP="00B321B3">
      <w:pPr>
        <w:tabs>
          <w:tab w:val="left" w:pos="835"/>
        </w:tabs>
        <w:spacing w:line="240" w:lineRule="auto"/>
        <w:ind w:right="20"/>
        <w:rPr>
          <w:rFonts w:ascii="Times New Roman" w:hAnsi="Times New Roman" w:cs="Times New Roman"/>
          <w:bCs/>
          <w:sz w:val="28"/>
          <w:szCs w:val="28"/>
        </w:rPr>
      </w:pPr>
    </w:p>
    <w:p w14:paraId="69DE1A06" w14:textId="77777777" w:rsidR="003067BE" w:rsidRPr="00E915C0" w:rsidRDefault="003067BE" w:rsidP="00B321B3">
      <w:pPr>
        <w:pStyle w:val="21"/>
        <w:spacing w:line="240" w:lineRule="auto"/>
      </w:pPr>
    </w:p>
    <w:p w14:paraId="08995A1C" w14:textId="77777777" w:rsidR="003067BE" w:rsidRPr="00E915C0" w:rsidRDefault="003067BE" w:rsidP="00B321B3">
      <w:pPr>
        <w:tabs>
          <w:tab w:val="left" w:pos="567"/>
        </w:tabs>
        <w:spacing w:line="240" w:lineRule="auto"/>
        <w:outlineLvl w:val="2"/>
        <w:rPr>
          <w:rFonts w:ascii="Times New Roman" w:hAnsi="Times New Roman" w:cs="Times New Roman"/>
          <w:bCs/>
          <w:i/>
          <w:sz w:val="28"/>
          <w:szCs w:val="28"/>
        </w:rPr>
      </w:pPr>
      <w:r w:rsidRPr="00E915C0">
        <w:rPr>
          <w:rFonts w:ascii="Times New Roman" w:hAnsi="Times New Roman" w:cs="Times New Roman"/>
          <w:bCs/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</w:t>
      </w:r>
      <w:r w:rsidR="001E53D0" w:rsidRPr="00E915C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bCs/>
          <w:i/>
          <w:sz w:val="28"/>
          <w:szCs w:val="28"/>
        </w:rPr>
        <w:t>информация будет опубликована в периодическом информационном ука</w:t>
      </w:r>
      <w:r w:rsidR="009F3841" w:rsidRPr="00E915C0">
        <w:rPr>
          <w:rFonts w:ascii="Times New Roman" w:hAnsi="Times New Roman" w:cs="Times New Roman"/>
          <w:bCs/>
          <w:i/>
          <w:sz w:val="28"/>
          <w:szCs w:val="28"/>
        </w:rPr>
        <w:t>зателе «Национальные стандарты»</w:t>
      </w:r>
    </w:p>
    <w:p w14:paraId="7E22964C" w14:textId="77777777" w:rsidR="003067BE" w:rsidRPr="00E915C0" w:rsidRDefault="003067BE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FECCF4F" w14:textId="77777777" w:rsidR="003067BE" w:rsidRPr="00E915C0" w:rsidRDefault="003067BE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AD9BA2E" w14:textId="77777777" w:rsidR="003067BE" w:rsidRPr="00E915C0" w:rsidRDefault="003067BE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DC83E31" w14:textId="77777777" w:rsidR="003067BE" w:rsidRPr="00E915C0" w:rsidRDefault="003067BE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606C294" w14:textId="77777777" w:rsidR="003067BE" w:rsidRPr="00E915C0" w:rsidRDefault="003067BE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C638D5F" w14:textId="77777777" w:rsidR="009F3841" w:rsidRPr="00E915C0" w:rsidRDefault="009F3841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23334AE" w14:textId="77777777" w:rsidR="009F3841" w:rsidRPr="00E915C0" w:rsidRDefault="009F3841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78AF69" w14:textId="77777777" w:rsidR="009F3841" w:rsidRPr="00E915C0" w:rsidRDefault="009F3841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DEE0B78" w14:textId="77777777" w:rsidR="009F3841" w:rsidRPr="00E915C0" w:rsidRDefault="009F3841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3AA72D" w14:textId="77777777" w:rsidR="009F3841" w:rsidRPr="00E915C0" w:rsidRDefault="009F3841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14:paraId="652C0C9E" w14:textId="77777777" w:rsidR="00085B07" w:rsidRPr="00E915C0" w:rsidRDefault="00085B07" w:rsidP="00B321B3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5ED004A" w14:textId="77777777" w:rsidR="009F3841" w:rsidRPr="00E915C0" w:rsidRDefault="009F3841" w:rsidP="009F38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bCs/>
          <w:sz w:val="28"/>
          <w:szCs w:val="28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50311117" w14:textId="77777777" w:rsidR="009F3841" w:rsidRPr="00E915C0" w:rsidRDefault="009F3841" w:rsidP="009F3841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9F3841" w:rsidRPr="00E915C0" w:rsidSect="00E0109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134" w:header="1021" w:footer="1020" w:gutter="0"/>
          <w:pgNumType w:fmt="upperRoman"/>
          <w:cols w:space="708"/>
          <w:docGrid w:linePitch="360"/>
        </w:sectPr>
      </w:pPr>
    </w:p>
    <w:p w14:paraId="05698304" w14:textId="77777777" w:rsidR="003067BE" w:rsidRPr="00E915C0" w:rsidRDefault="003067BE" w:rsidP="00B321B3">
      <w:pPr>
        <w:pStyle w:val="afd"/>
        <w:widowControl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НАЦИОНАЛЬНЫЙ СТАНДАРТ РЕСПУБЛИКИ КАЗАХСТАН</w:t>
      </w:r>
    </w:p>
    <w:p w14:paraId="3BD3D3E5" w14:textId="77777777" w:rsidR="003067BE" w:rsidRPr="00E915C0" w:rsidRDefault="003067BE" w:rsidP="00B321B3">
      <w:pPr>
        <w:pBdr>
          <w:top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5C0">
        <w:rPr>
          <w:rFonts w:ascii="Times New Roman" w:hAnsi="Times New Roman" w:cs="Times New Roman"/>
          <w:b/>
          <w:sz w:val="24"/>
          <w:szCs w:val="24"/>
        </w:rPr>
        <w:t>Государственная система обеспечения единства измерений Республики Казахстан</w:t>
      </w:r>
    </w:p>
    <w:p w14:paraId="4874CECF" w14:textId="77777777" w:rsidR="00B329FC" w:rsidRPr="00E915C0" w:rsidRDefault="00B329FC" w:rsidP="00B321B3">
      <w:pPr>
        <w:pStyle w:val="1"/>
        <w:spacing w:before="0" w:after="0"/>
        <w:ind w:left="170"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14:paraId="442EB424" w14:textId="77777777" w:rsidR="008B40CB" w:rsidRPr="00E915C0" w:rsidRDefault="00B321B3" w:rsidP="00B321B3">
      <w:pPr>
        <w:pStyle w:val="1"/>
        <w:spacing w:before="0" w:after="0"/>
        <w:ind w:left="170"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E915C0">
        <w:rPr>
          <w:rFonts w:ascii="Times New Roman" w:hAnsi="Times New Roman" w:cs="Times New Roman"/>
          <w:color w:val="231F20"/>
          <w:sz w:val="28"/>
          <w:szCs w:val="28"/>
        </w:rPr>
        <w:t>СЧЕТЧИКИ АЭРОЗОЛЬНЫХ ЧАСТИЦ</w:t>
      </w:r>
    </w:p>
    <w:p w14:paraId="4EC193DB" w14:textId="77777777" w:rsidR="00B321B3" w:rsidRPr="00E915C0" w:rsidRDefault="00B321B3" w:rsidP="00B321B3">
      <w:pPr>
        <w:pStyle w:val="1"/>
        <w:spacing w:before="0" w:after="0"/>
        <w:ind w:left="170"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14:paraId="73521D09" w14:textId="77777777" w:rsidR="003067BE" w:rsidRPr="00E915C0" w:rsidRDefault="004B7BE0" w:rsidP="00B321B3">
      <w:pPr>
        <w:pStyle w:val="1"/>
        <w:pBdr>
          <w:bottom w:val="single" w:sz="4" w:space="1" w:color="auto"/>
        </w:pBdr>
        <w:spacing w:before="0" w:after="0"/>
        <w:ind w:left="1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color w:val="231F20"/>
          <w:sz w:val="28"/>
          <w:szCs w:val="28"/>
        </w:rPr>
        <w:t>Методика калибровки</w:t>
      </w:r>
    </w:p>
    <w:p w14:paraId="3030D25D" w14:textId="77777777" w:rsidR="003067BE" w:rsidRPr="00E915C0" w:rsidRDefault="003067BE" w:rsidP="00B321B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Дата</w:t>
      </w:r>
      <w:r w:rsidRPr="00E915C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b/>
          <w:sz w:val="28"/>
          <w:szCs w:val="28"/>
        </w:rPr>
        <w:t>введения</w:t>
      </w:r>
      <w:r w:rsidRPr="00E915C0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b/>
          <w:sz w:val="28"/>
          <w:szCs w:val="28"/>
        </w:rPr>
        <w:t>____________</w:t>
      </w:r>
    </w:p>
    <w:p w14:paraId="5C03096F" w14:textId="77777777" w:rsidR="003067BE" w:rsidRPr="00E915C0" w:rsidRDefault="003067BE" w:rsidP="00B321B3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B8DC462" w14:textId="77777777" w:rsidR="003067BE" w:rsidRPr="00E915C0" w:rsidRDefault="003067BE" w:rsidP="004B6D54">
      <w:pPr>
        <w:pStyle w:val="ad"/>
        <w:spacing w:after="0"/>
        <w:rPr>
          <w:b/>
          <w:bCs/>
          <w:sz w:val="28"/>
          <w:szCs w:val="28"/>
        </w:rPr>
      </w:pPr>
      <w:r w:rsidRPr="00E915C0">
        <w:rPr>
          <w:b/>
          <w:bCs/>
          <w:sz w:val="28"/>
          <w:szCs w:val="28"/>
        </w:rPr>
        <w:t>1</w:t>
      </w:r>
      <w:r w:rsidRPr="00E915C0">
        <w:rPr>
          <w:sz w:val="28"/>
          <w:szCs w:val="28"/>
        </w:rPr>
        <w:t xml:space="preserve"> </w:t>
      </w:r>
      <w:r w:rsidRPr="00E915C0">
        <w:rPr>
          <w:b/>
          <w:bCs/>
          <w:sz w:val="28"/>
          <w:szCs w:val="28"/>
        </w:rPr>
        <w:t>Область применения</w:t>
      </w:r>
    </w:p>
    <w:p w14:paraId="08B3D45F" w14:textId="77777777" w:rsidR="00DD3173" w:rsidRPr="00E915C0" w:rsidRDefault="00DD3173" w:rsidP="004B6D54">
      <w:pPr>
        <w:pStyle w:val="ad"/>
        <w:spacing w:after="0"/>
        <w:rPr>
          <w:bCs/>
          <w:sz w:val="28"/>
          <w:szCs w:val="28"/>
        </w:rPr>
      </w:pPr>
    </w:p>
    <w:p w14:paraId="75E70239" w14:textId="77777777" w:rsidR="000B4FC0" w:rsidRPr="00E915C0" w:rsidRDefault="004B7BE0" w:rsidP="004B6D54">
      <w:pPr>
        <w:pStyle w:val="ad"/>
        <w:spacing w:after="0"/>
        <w:rPr>
          <w:sz w:val="28"/>
          <w:szCs w:val="28"/>
        </w:rPr>
      </w:pPr>
      <w:r w:rsidRPr="00E915C0">
        <w:rPr>
          <w:sz w:val="28"/>
          <w:szCs w:val="28"/>
        </w:rPr>
        <w:t>Настоящий</w:t>
      </w:r>
      <w:r w:rsidRPr="00E915C0">
        <w:rPr>
          <w:spacing w:val="1"/>
          <w:sz w:val="28"/>
          <w:szCs w:val="28"/>
        </w:rPr>
        <w:t xml:space="preserve"> </w:t>
      </w:r>
      <w:r w:rsidRPr="00E915C0">
        <w:rPr>
          <w:sz w:val="28"/>
          <w:szCs w:val="28"/>
        </w:rPr>
        <w:t>стандарт</w:t>
      </w:r>
      <w:r w:rsidRPr="00E915C0">
        <w:rPr>
          <w:spacing w:val="1"/>
          <w:sz w:val="28"/>
          <w:szCs w:val="28"/>
        </w:rPr>
        <w:t xml:space="preserve"> распространяется на </w:t>
      </w:r>
      <w:r w:rsidRPr="00E915C0">
        <w:rPr>
          <w:sz w:val="28"/>
          <w:szCs w:val="28"/>
        </w:rPr>
        <w:t xml:space="preserve">счетчики аэрозольных частиц (далее </w:t>
      </w:r>
      <w:r w:rsidR="00B321B3" w:rsidRPr="00E915C0">
        <w:rPr>
          <w:sz w:val="28"/>
          <w:szCs w:val="28"/>
        </w:rPr>
        <w:t>–</w:t>
      </w:r>
      <w:r w:rsidRPr="00E915C0">
        <w:rPr>
          <w:sz w:val="28"/>
          <w:szCs w:val="28"/>
        </w:rPr>
        <w:t xml:space="preserve"> счетчики), </w:t>
      </w:r>
      <w:r w:rsidR="006812A6" w:rsidRPr="00E915C0">
        <w:rPr>
          <w:sz w:val="28"/>
          <w:szCs w:val="28"/>
        </w:rPr>
        <w:t xml:space="preserve">отечественного или зарубежного производства, </w:t>
      </w:r>
      <w:r w:rsidRPr="00E915C0">
        <w:rPr>
          <w:sz w:val="28"/>
          <w:szCs w:val="28"/>
        </w:rPr>
        <w:t>предназначенные для мониторинга чистоты воздуха, и устанавлива</w:t>
      </w:r>
      <w:r w:rsidR="00760364" w:rsidRPr="00E915C0">
        <w:rPr>
          <w:sz w:val="28"/>
          <w:szCs w:val="28"/>
        </w:rPr>
        <w:t>е</w:t>
      </w:r>
      <w:r w:rsidRPr="00E915C0">
        <w:rPr>
          <w:sz w:val="28"/>
          <w:szCs w:val="28"/>
        </w:rPr>
        <w:t xml:space="preserve">т </w:t>
      </w:r>
      <w:r w:rsidR="00E00E46" w:rsidRPr="00E915C0">
        <w:rPr>
          <w:sz w:val="28"/>
          <w:szCs w:val="28"/>
        </w:rPr>
        <w:t>методы и средства калибровки при эксплуатации</w:t>
      </w:r>
      <w:r w:rsidR="00B321B3" w:rsidRPr="00E915C0">
        <w:rPr>
          <w:sz w:val="28"/>
          <w:szCs w:val="28"/>
        </w:rPr>
        <w:t>.</w:t>
      </w:r>
    </w:p>
    <w:p w14:paraId="3A4D2A03" w14:textId="77777777" w:rsidR="00E00E46" w:rsidRPr="00E915C0" w:rsidRDefault="004B7BE0" w:rsidP="004B6D54">
      <w:pPr>
        <w:pStyle w:val="ad"/>
        <w:spacing w:after="0"/>
        <w:rPr>
          <w:sz w:val="28"/>
          <w:szCs w:val="28"/>
        </w:rPr>
      </w:pPr>
      <w:r w:rsidRPr="00E915C0">
        <w:rPr>
          <w:sz w:val="28"/>
          <w:szCs w:val="28"/>
        </w:rPr>
        <w:t xml:space="preserve">Стандарт </w:t>
      </w:r>
      <w:r w:rsidR="00E00E46" w:rsidRPr="00E915C0">
        <w:rPr>
          <w:sz w:val="28"/>
          <w:szCs w:val="28"/>
        </w:rPr>
        <w:t>распространяется</w:t>
      </w:r>
      <w:r w:rsidRPr="00E915C0">
        <w:rPr>
          <w:sz w:val="28"/>
          <w:szCs w:val="28"/>
        </w:rPr>
        <w:t xml:space="preserve"> </w:t>
      </w:r>
      <w:r w:rsidR="00E00E46" w:rsidRPr="00E915C0">
        <w:rPr>
          <w:sz w:val="28"/>
          <w:szCs w:val="28"/>
        </w:rPr>
        <w:t>на</w:t>
      </w:r>
      <w:r w:rsidRPr="00E915C0">
        <w:rPr>
          <w:sz w:val="28"/>
          <w:szCs w:val="28"/>
        </w:rPr>
        <w:t xml:space="preserve"> счетчик</w:t>
      </w:r>
      <w:r w:rsidR="00E00E46" w:rsidRPr="00E915C0">
        <w:rPr>
          <w:sz w:val="28"/>
          <w:szCs w:val="28"/>
        </w:rPr>
        <w:t>и</w:t>
      </w:r>
      <w:r w:rsidRPr="00E915C0">
        <w:rPr>
          <w:sz w:val="28"/>
          <w:szCs w:val="28"/>
        </w:rPr>
        <w:t>, работающи</w:t>
      </w:r>
      <w:r w:rsidR="00E00E46" w:rsidRPr="00E915C0">
        <w:rPr>
          <w:sz w:val="28"/>
          <w:szCs w:val="28"/>
        </w:rPr>
        <w:t>е</w:t>
      </w:r>
      <w:r w:rsidRPr="00E915C0">
        <w:rPr>
          <w:sz w:val="28"/>
          <w:szCs w:val="28"/>
        </w:rPr>
        <w:t xml:space="preserve"> в диапазоне измерения аэрозольных частиц от 0,</w:t>
      </w:r>
      <w:r w:rsidR="00CE1A20" w:rsidRPr="00E915C0">
        <w:rPr>
          <w:sz w:val="28"/>
          <w:szCs w:val="28"/>
        </w:rPr>
        <w:t>25</w:t>
      </w:r>
      <w:r w:rsidRPr="00E915C0">
        <w:rPr>
          <w:sz w:val="28"/>
          <w:szCs w:val="28"/>
        </w:rPr>
        <w:t xml:space="preserve"> до 30 мкм</w:t>
      </w:r>
      <w:r w:rsidR="00DD3173" w:rsidRPr="00E915C0">
        <w:rPr>
          <w:sz w:val="28"/>
          <w:szCs w:val="28"/>
        </w:rPr>
        <w:t>.</w:t>
      </w:r>
    </w:p>
    <w:p w14:paraId="3D517EBF" w14:textId="77777777" w:rsidR="00E00E46" w:rsidRPr="00E915C0" w:rsidRDefault="00E00E46" w:rsidP="004B6D54">
      <w:pPr>
        <w:pStyle w:val="ad"/>
        <w:spacing w:after="0"/>
        <w:rPr>
          <w:sz w:val="28"/>
          <w:szCs w:val="28"/>
        </w:rPr>
      </w:pPr>
      <w:r w:rsidRPr="00E915C0">
        <w:rPr>
          <w:color w:val="000000"/>
          <w:sz w:val="28"/>
          <w:szCs w:val="28"/>
          <w:shd w:val="clear" w:color="auto" w:fill="FFFFFF"/>
        </w:rPr>
        <w:t>При необходимости стандарт может применяться в качестве основы при разработке методик калибровки с учетом дополнительных требований и других условий калибровки.</w:t>
      </w:r>
    </w:p>
    <w:p w14:paraId="7A782E10" w14:textId="77777777" w:rsidR="00E00E46" w:rsidRPr="00E915C0" w:rsidRDefault="006812A6" w:rsidP="004B6D54">
      <w:pPr>
        <w:pStyle w:val="ad"/>
        <w:spacing w:after="0"/>
        <w:rPr>
          <w:sz w:val="28"/>
          <w:szCs w:val="28"/>
        </w:rPr>
      </w:pPr>
      <w:bookmarkStart w:id="3" w:name="_Hlk133394408"/>
      <w:r w:rsidRPr="00E915C0">
        <w:rPr>
          <w:sz w:val="28"/>
          <w:szCs w:val="28"/>
        </w:rPr>
        <w:t xml:space="preserve">Калибровка проводится в соответствии с требованиями СТ РК 2.12, </w:t>
      </w:r>
      <w:hyperlink r:id="rId18" w:history="1">
        <w:r w:rsidRPr="00E915C0">
          <w:rPr>
            <w:rStyle w:val="af6"/>
            <w:color w:val="auto"/>
            <w:sz w:val="28"/>
            <w:szCs w:val="28"/>
            <w:u w:val="none"/>
          </w:rPr>
          <w:t xml:space="preserve">ГОСТ </w:t>
        </w:r>
        <w:r w:rsidRPr="00E915C0">
          <w:rPr>
            <w:rStyle w:val="af6"/>
            <w:color w:val="auto"/>
            <w:sz w:val="28"/>
            <w:szCs w:val="28"/>
            <w:u w:val="none"/>
            <w:lang w:val="en-US"/>
          </w:rPr>
          <w:t>ISO</w:t>
        </w:r>
        <w:r w:rsidRPr="00E915C0">
          <w:rPr>
            <w:rStyle w:val="af6"/>
            <w:color w:val="auto"/>
            <w:sz w:val="28"/>
            <w:szCs w:val="28"/>
            <w:u w:val="none"/>
          </w:rPr>
          <w:t>/</w:t>
        </w:r>
        <w:r w:rsidRPr="00E915C0">
          <w:rPr>
            <w:rStyle w:val="af6"/>
            <w:color w:val="auto"/>
            <w:sz w:val="28"/>
            <w:szCs w:val="28"/>
            <w:u w:val="none"/>
            <w:lang w:val="en-US"/>
          </w:rPr>
          <w:t>IEC</w:t>
        </w:r>
        <w:r w:rsidRPr="00E915C0">
          <w:rPr>
            <w:rStyle w:val="af6"/>
            <w:color w:val="auto"/>
            <w:sz w:val="28"/>
            <w:szCs w:val="28"/>
            <w:u w:val="none"/>
          </w:rPr>
          <w:t xml:space="preserve"> 17025-2019</w:t>
        </w:r>
      </w:hyperlink>
      <w:r w:rsidRPr="00E915C0">
        <w:rPr>
          <w:sz w:val="28"/>
          <w:szCs w:val="28"/>
        </w:rPr>
        <w:t>.</w:t>
      </w:r>
      <w:bookmarkEnd w:id="3"/>
    </w:p>
    <w:p w14:paraId="6F8C235B" w14:textId="77777777" w:rsidR="00E00E46" w:rsidRPr="00E915C0" w:rsidRDefault="00E00E46" w:rsidP="004B6D54">
      <w:pPr>
        <w:pStyle w:val="ad"/>
        <w:spacing w:after="0"/>
        <w:rPr>
          <w:sz w:val="28"/>
          <w:szCs w:val="28"/>
        </w:rPr>
      </w:pPr>
    </w:p>
    <w:p w14:paraId="6E354A86" w14:textId="77777777" w:rsidR="003067BE" w:rsidRPr="00E915C0" w:rsidRDefault="003067BE" w:rsidP="004B6D54">
      <w:pPr>
        <w:pStyle w:val="ad"/>
        <w:spacing w:after="0"/>
        <w:rPr>
          <w:sz w:val="28"/>
          <w:szCs w:val="28"/>
        </w:rPr>
      </w:pPr>
      <w:r w:rsidRPr="00E915C0">
        <w:rPr>
          <w:b/>
          <w:bCs/>
          <w:sz w:val="28"/>
          <w:szCs w:val="28"/>
        </w:rPr>
        <w:t>2 Нормативные ссылки</w:t>
      </w:r>
    </w:p>
    <w:p w14:paraId="0D78E940" w14:textId="77777777" w:rsidR="006812A6" w:rsidRPr="00E915C0" w:rsidRDefault="006812A6" w:rsidP="004B6D54">
      <w:pPr>
        <w:pStyle w:val="ad"/>
        <w:spacing w:after="0"/>
        <w:rPr>
          <w:bCs/>
          <w:sz w:val="28"/>
          <w:szCs w:val="28"/>
        </w:rPr>
      </w:pPr>
    </w:p>
    <w:p w14:paraId="7298E562" w14:textId="77777777" w:rsidR="004B7BE0" w:rsidRPr="00E915C0" w:rsidRDefault="004B7BE0" w:rsidP="004B6D54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E915C0">
        <w:rPr>
          <w:color w:val="000000"/>
          <w:sz w:val="28"/>
          <w:szCs w:val="28"/>
        </w:rPr>
        <w:t>Для применения настоящего стандарта необходимы следующие ссылочные документы</w:t>
      </w:r>
      <w:r w:rsidR="004B6D54" w:rsidRPr="00E915C0">
        <w:rPr>
          <w:color w:val="000000"/>
          <w:sz w:val="28"/>
          <w:szCs w:val="28"/>
        </w:rPr>
        <w:t xml:space="preserve"> по стандартизации</w:t>
      </w:r>
      <w:r w:rsidRPr="00E915C0">
        <w:rPr>
          <w:color w:val="000000"/>
          <w:sz w:val="28"/>
          <w:szCs w:val="28"/>
        </w:rPr>
        <w:t>:</w:t>
      </w:r>
    </w:p>
    <w:p w14:paraId="6EA4D616" w14:textId="77777777" w:rsidR="004B7BE0" w:rsidRPr="00E915C0" w:rsidRDefault="00000000" w:rsidP="004B6D54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hyperlink r:id="rId19" w:tooltip="СТ РК 2.1-2018 " w:history="1">
        <w:r w:rsidR="004B7BE0" w:rsidRPr="00E915C0">
          <w:rPr>
            <w:rStyle w:val="af6"/>
            <w:color w:val="auto"/>
            <w:sz w:val="28"/>
            <w:szCs w:val="28"/>
            <w:u w:val="none"/>
          </w:rPr>
          <w:t>СТ РК 2.1-2018</w:t>
        </w:r>
      </w:hyperlink>
      <w:r w:rsidR="004B7BE0" w:rsidRPr="00E915C0">
        <w:rPr>
          <w:sz w:val="28"/>
          <w:szCs w:val="28"/>
        </w:rPr>
        <w:t xml:space="preserve"> Государственная система обеспечения единства измерений Республики Казахстан. Метрология. Термины и определения.</w:t>
      </w:r>
    </w:p>
    <w:p w14:paraId="44B60300" w14:textId="77777777" w:rsidR="00F47A13" w:rsidRPr="00E915C0" w:rsidRDefault="00000000" w:rsidP="004B6D54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hyperlink r:id="rId20" w:tooltip="СТ РК 2.12-2013 (ОIМL R 7-1989, ОIМL R 1-100-2008, ISО/IEC 17025-2001, NEQ) " w:history="1">
        <w:r w:rsidR="004B7BE0" w:rsidRPr="00E915C0">
          <w:rPr>
            <w:rStyle w:val="af6"/>
            <w:color w:val="auto"/>
            <w:sz w:val="28"/>
            <w:szCs w:val="28"/>
            <w:u w:val="none"/>
          </w:rPr>
          <w:t>СТ РК 2.12-2013</w:t>
        </w:r>
      </w:hyperlink>
      <w:r w:rsidR="004B7BE0" w:rsidRPr="00E915C0">
        <w:rPr>
          <w:rStyle w:val="s2"/>
          <w:sz w:val="28"/>
          <w:szCs w:val="28"/>
        </w:rPr>
        <w:t xml:space="preserve"> </w:t>
      </w:r>
      <w:r w:rsidR="004B7BE0" w:rsidRPr="00E915C0">
        <w:rPr>
          <w:sz w:val="28"/>
          <w:szCs w:val="28"/>
        </w:rPr>
        <w:t>Государственная система обеспечения единства измерений Республики Казахстан. Система калибровки Республики Казахстан. Калибровка средств измерений. Организация и порядок проведения.</w:t>
      </w:r>
    </w:p>
    <w:p w14:paraId="159DFE54" w14:textId="77777777" w:rsidR="00F47A13" w:rsidRPr="00E915C0" w:rsidRDefault="00F47A13" w:rsidP="004B6D54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915C0">
        <w:rPr>
          <w:sz w:val="28"/>
          <w:szCs w:val="28"/>
        </w:rPr>
        <w:t>ГОСТ 8.606-2012 ГСИ. Государственная поверочная схема для средств измерений дисперсных параметров аэрозолей, взвесей и порошкообразных материалов.</w:t>
      </w:r>
    </w:p>
    <w:p w14:paraId="6932A27F" w14:textId="77777777" w:rsidR="00E00E46" w:rsidRPr="00E915C0" w:rsidRDefault="00CE1A20" w:rsidP="004B6D54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bookmarkStart w:id="4" w:name="_Hlk133395598"/>
      <w:r w:rsidRPr="00E915C0">
        <w:rPr>
          <w:sz w:val="28"/>
          <w:szCs w:val="28"/>
        </w:rPr>
        <w:t>ГОСТ 12.1.005-88 Система стандартов безопасности труда. Общие санитарно</w:t>
      </w:r>
      <w:r w:rsidR="00C4316F" w:rsidRPr="00E915C0">
        <w:rPr>
          <w:sz w:val="28"/>
          <w:szCs w:val="28"/>
        </w:rPr>
        <w:t>-</w:t>
      </w:r>
      <w:r w:rsidRPr="00E915C0">
        <w:rPr>
          <w:sz w:val="28"/>
          <w:szCs w:val="28"/>
        </w:rPr>
        <w:t>гигиенические требования к воздуху рабочей зоны.</w:t>
      </w:r>
    </w:p>
    <w:p w14:paraId="5690D500" w14:textId="77777777" w:rsidR="00F47A13" w:rsidRPr="00E915C0" w:rsidRDefault="00CE1A20" w:rsidP="004B6D54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915C0">
        <w:rPr>
          <w:sz w:val="28"/>
          <w:szCs w:val="28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14:paraId="0D484C4D" w14:textId="77777777" w:rsidR="00F47A13" w:rsidRPr="00E915C0" w:rsidRDefault="00F47A13" w:rsidP="004B6D54">
      <w:pPr>
        <w:pStyle w:val="a6"/>
        <w:tabs>
          <w:tab w:val="left" w:pos="851"/>
          <w:tab w:val="left" w:pos="2410"/>
        </w:tabs>
        <w:spacing w:after="0"/>
        <w:ind w:left="0"/>
      </w:pPr>
      <w:r w:rsidRPr="00E915C0">
        <w:rPr>
          <w:sz w:val="28"/>
          <w:szCs w:val="28"/>
        </w:rPr>
        <w:t>ГОСТ 12.1.019-79 Система стандартов безопасности труда. Электробезопасность. Общие требования и номенклатура видов защиты.</w:t>
      </w:r>
    </w:p>
    <w:bookmarkEnd w:id="4"/>
    <w:p w14:paraId="29A3DDA5" w14:textId="77777777" w:rsidR="00E00E46" w:rsidRPr="00E915C0" w:rsidRDefault="00743A58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color w:val="000000"/>
          <w:sz w:val="28"/>
          <w:szCs w:val="28"/>
        </w:rPr>
      </w:pPr>
      <w:r w:rsidRPr="00E915C0">
        <w:lastRenderedPageBreak/>
        <w:fldChar w:fldCharType="begin"/>
      </w:r>
      <w:r w:rsidRPr="00E915C0">
        <w:instrText>HYPERLINK "https://online.zakon.kz/Document/?doc_id=39985081"</w:instrText>
      </w:r>
      <w:r w:rsidRPr="00E915C0">
        <w:fldChar w:fldCharType="separate"/>
      </w:r>
      <w:r w:rsidR="00E00E46" w:rsidRPr="00E915C0">
        <w:rPr>
          <w:rStyle w:val="af6"/>
          <w:color w:val="auto"/>
          <w:sz w:val="28"/>
          <w:szCs w:val="28"/>
          <w:u w:val="none"/>
        </w:rPr>
        <w:t xml:space="preserve">ГОСТ </w:t>
      </w:r>
      <w:r w:rsidR="00E00E46" w:rsidRPr="00E915C0">
        <w:rPr>
          <w:rStyle w:val="af6"/>
          <w:color w:val="auto"/>
          <w:sz w:val="28"/>
          <w:szCs w:val="28"/>
          <w:u w:val="none"/>
          <w:lang w:val="en-US"/>
        </w:rPr>
        <w:t>ISO</w:t>
      </w:r>
      <w:r w:rsidR="00E00E46" w:rsidRPr="00E915C0">
        <w:rPr>
          <w:rStyle w:val="af6"/>
          <w:color w:val="auto"/>
          <w:sz w:val="28"/>
          <w:szCs w:val="28"/>
          <w:u w:val="none"/>
        </w:rPr>
        <w:t>/</w:t>
      </w:r>
      <w:r w:rsidR="00E00E46" w:rsidRPr="00E915C0">
        <w:rPr>
          <w:rStyle w:val="af6"/>
          <w:color w:val="auto"/>
          <w:sz w:val="28"/>
          <w:szCs w:val="28"/>
          <w:u w:val="none"/>
          <w:lang w:val="en-US"/>
        </w:rPr>
        <w:t>IEC</w:t>
      </w:r>
      <w:r w:rsidR="00E00E46" w:rsidRPr="00E915C0">
        <w:rPr>
          <w:rStyle w:val="af6"/>
          <w:color w:val="auto"/>
          <w:sz w:val="28"/>
          <w:szCs w:val="28"/>
          <w:u w:val="none"/>
        </w:rPr>
        <w:t xml:space="preserve"> 17025-2019</w:t>
      </w:r>
      <w:r w:rsidRPr="00E915C0">
        <w:fldChar w:fldCharType="end"/>
      </w:r>
      <w:r w:rsidR="00E00E46" w:rsidRPr="00E915C0">
        <w:rPr>
          <w:sz w:val="28"/>
          <w:szCs w:val="28"/>
        </w:rPr>
        <w:t xml:space="preserve"> Общие требования к компетентности испытательных и калибровочных лабораторий</w:t>
      </w:r>
      <w:r w:rsidR="00E00E46" w:rsidRPr="00E915C0">
        <w:rPr>
          <w:color w:val="000000"/>
          <w:sz w:val="28"/>
          <w:szCs w:val="28"/>
        </w:rPr>
        <w:t>.</w:t>
      </w:r>
    </w:p>
    <w:p w14:paraId="0E7ADB36" w14:textId="77777777" w:rsidR="00E00E46" w:rsidRPr="00E915C0" w:rsidRDefault="00E00E46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color w:val="000000"/>
          <w:sz w:val="28"/>
          <w:szCs w:val="28"/>
        </w:rPr>
      </w:pPr>
    </w:p>
    <w:p w14:paraId="1A38590C" w14:textId="77777777" w:rsidR="00E00E46" w:rsidRPr="00E915C0" w:rsidRDefault="003067BE" w:rsidP="004B6D54">
      <w:pPr>
        <w:pStyle w:val="a6"/>
        <w:tabs>
          <w:tab w:val="left" w:pos="851"/>
          <w:tab w:val="left" w:pos="2410"/>
        </w:tabs>
        <w:spacing w:after="0"/>
        <w:ind w:left="0"/>
      </w:pPr>
      <w:r w:rsidRPr="00E915C0">
        <w:t xml:space="preserve">Примечание </w:t>
      </w:r>
      <w:r w:rsidR="00944322" w:rsidRPr="00E915C0">
        <w:t>–</w:t>
      </w:r>
      <w:r w:rsidRPr="00E915C0">
        <w:t xml:space="preserve">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</w:t>
      </w:r>
      <w:bookmarkStart w:id="5" w:name="_Hlk132382401"/>
      <w:r w:rsidR="00944322" w:rsidRPr="00E915C0">
        <w:t>и, не затрагивающей эту ссылку.</w:t>
      </w:r>
    </w:p>
    <w:p w14:paraId="7EBCDE33" w14:textId="77777777" w:rsidR="00E00E46" w:rsidRPr="00E915C0" w:rsidRDefault="00E00E46" w:rsidP="004B6D54">
      <w:pPr>
        <w:pStyle w:val="a6"/>
        <w:tabs>
          <w:tab w:val="left" w:pos="851"/>
          <w:tab w:val="left" w:pos="2410"/>
        </w:tabs>
        <w:spacing w:after="0"/>
        <w:ind w:left="0"/>
      </w:pPr>
    </w:p>
    <w:p w14:paraId="2EA53740" w14:textId="77777777" w:rsidR="00E00E46" w:rsidRPr="00E915C0" w:rsidRDefault="00944322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b/>
          <w:sz w:val="28"/>
          <w:szCs w:val="28"/>
        </w:rPr>
      </w:pPr>
      <w:r w:rsidRPr="00E915C0">
        <w:rPr>
          <w:b/>
          <w:sz w:val="28"/>
          <w:szCs w:val="28"/>
        </w:rPr>
        <w:t>3 Термины и определения</w:t>
      </w:r>
    </w:p>
    <w:p w14:paraId="13455B4F" w14:textId="77777777" w:rsidR="00E00E46" w:rsidRPr="00E915C0" w:rsidRDefault="00E00E46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66CC9CFF" w14:textId="77777777" w:rsidR="00E00E46" w:rsidRPr="00E915C0" w:rsidRDefault="004B7BE0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E915C0">
        <w:rPr>
          <w:sz w:val="28"/>
          <w:szCs w:val="28"/>
        </w:rPr>
        <w:t xml:space="preserve">В настоящем стандарте применяются термины по [1] и СТ РК 2.1, а также следующие термины с </w:t>
      </w:r>
      <w:r w:rsidR="00944322" w:rsidRPr="00E915C0">
        <w:rPr>
          <w:sz w:val="28"/>
          <w:szCs w:val="28"/>
        </w:rPr>
        <w:t>соответствующими определениями:</w:t>
      </w:r>
    </w:p>
    <w:p w14:paraId="52AFBE6C" w14:textId="77777777" w:rsidR="00E00E46" w:rsidRPr="00E915C0" w:rsidRDefault="00E00E46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E915C0">
        <w:rPr>
          <w:b/>
          <w:bCs/>
          <w:sz w:val="28"/>
          <w:szCs w:val="28"/>
        </w:rPr>
        <w:t>Сертификат о калибровке:</w:t>
      </w:r>
      <w:r w:rsidRPr="00E915C0">
        <w:rPr>
          <w:sz w:val="28"/>
          <w:szCs w:val="28"/>
        </w:rPr>
        <w:t xml:space="preserve"> Документ, удостоверяющий факт и результаты калибровки средства измерений, который выдается организац</w:t>
      </w:r>
      <w:r w:rsidR="00BA4FA0" w:rsidRPr="00E915C0">
        <w:rPr>
          <w:sz w:val="28"/>
          <w:szCs w:val="28"/>
        </w:rPr>
        <w:t>ией, осуществляющей калибровку.</w:t>
      </w:r>
    </w:p>
    <w:p w14:paraId="3B2922A1" w14:textId="77777777" w:rsidR="00E00E46" w:rsidRPr="00E915C0" w:rsidRDefault="00E00E46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E915C0">
        <w:rPr>
          <w:b/>
          <w:bCs/>
          <w:sz w:val="28"/>
          <w:szCs w:val="28"/>
        </w:rPr>
        <w:t>Средства калибровки:</w:t>
      </w:r>
      <w:r w:rsidRPr="00E915C0">
        <w:rPr>
          <w:sz w:val="28"/>
          <w:szCs w:val="28"/>
        </w:rPr>
        <w:t xml:space="preserve"> </w:t>
      </w:r>
      <w:r w:rsidR="00BA4FA0" w:rsidRPr="00E915C0">
        <w:rPr>
          <w:sz w:val="28"/>
          <w:szCs w:val="28"/>
        </w:rPr>
        <w:t>Э</w:t>
      </w:r>
      <w:r w:rsidRPr="00E915C0">
        <w:rPr>
          <w:sz w:val="28"/>
          <w:szCs w:val="28"/>
        </w:rPr>
        <w:t>талоны единиц величины или другие средства измерений и вспомогательное оборудование, применя</w:t>
      </w:r>
      <w:r w:rsidR="00BA4FA0" w:rsidRPr="00E915C0">
        <w:rPr>
          <w:sz w:val="28"/>
          <w:szCs w:val="28"/>
        </w:rPr>
        <w:t>емые при проведении калибровки.</w:t>
      </w:r>
    </w:p>
    <w:p w14:paraId="34225BD2" w14:textId="77777777" w:rsidR="00E00E46" w:rsidRPr="00E915C0" w:rsidRDefault="004B7BE0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E915C0">
        <w:rPr>
          <w:b/>
          <w:bCs/>
          <w:sz w:val="28"/>
          <w:szCs w:val="28"/>
        </w:rPr>
        <w:t>Стандартная неопределенность:</w:t>
      </w:r>
      <w:r w:rsidRPr="00E915C0">
        <w:rPr>
          <w:sz w:val="28"/>
          <w:szCs w:val="28"/>
        </w:rPr>
        <w:t xml:space="preserve"> </w:t>
      </w:r>
      <w:r w:rsidR="00BA4FA0" w:rsidRPr="00E915C0">
        <w:rPr>
          <w:sz w:val="28"/>
          <w:szCs w:val="28"/>
        </w:rPr>
        <w:t>Н</w:t>
      </w:r>
      <w:r w:rsidRPr="00E915C0">
        <w:rPr>
          <w:sz w:val="28"/>
          <w:szCs w:val="28"/>
        </w:rPr>
        <w:t>еопределенность результата измерений, выражен</w:t>
      </w:r>
      <w:r w:rsidR="00BA4FA0" w:rsidRPr="00E915C0">
        <w:rPr>
          <w:sz w:val="28"/>
          <w:szCs w:val="28"/>
        </w:rPr>
        <w:t>ная как стандартное отклонение.</w:t>
      </w:r>
    </w:p>
    <w:p w14:paraId="25295F42" w14:textId="77777777" w:rsidR="00E00E46" w:rsidRPr="00E915C0" w:rsidRDefault="004B7BE0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E915C0">
        <w:rPr>
          <w:b/>
          <w:bCs/>
          <w:sz w:val="28"/>
          <w:szCs w:val="28"/>
        </w:rPr>
        <w:t>Суммарная стандартная неопределенность:</w:t>
      </w:r>
      <w:r w:rsidRPr="00E915C0">
        <w:rPr>
          <w:sz w:val="28"/>
          <w:szCs w:val="28"/>
        </w:rPr>
        <w:t xml:space="preserve"> </w:t>
      </w:r>
      <w:r w:rsidR="00BA4FA0" w:rsidRPr="00E915C0">
        <w:rPr>
          <w:sz w:val="28"/>
          <w:szCs w:val="28"/>
        </w:rPr>
        <w:t>С</w:t>
      </w:r>
      <w:r w:rsidRPr="00E915C0">
        <w:rPr>
          <w:sz w:val="28"/>
          <w:szCs w:val="28"/>
        </w:rPr>
        <w:t>тандартная неопределенность результата измерений, когда результат получают из значений ряда других величин, равная положительному квадратному корню суммы членов, причем члены являются дисперсиями или ковариациями этих других величин, взвешенными в соответствии с тем, как результат измерений изменяется в зависимости от изменения этих величин.</w:t>
      </w:r>
    </w:p>
    <w:p w14:paraId="3F3823E5" w14:textId="77777777" w:rsidR="00E00E46" w:rsidRPr="00E915C0" w:rsidRDefault="004B7BE0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E915C0">
        <w:rPr>
          <w:b/>
          <w:bCs/>
          <w:sz w:val="28"/>
          <w:szCs w:val="28"/>
        </w:rPr>
        <w:t>Расширенная неопределенность:</w:t>
      </w:r>
      <w:r w:rsidRPr="00E915C0">
        <w:rPr>
          <w:sz w:val="28"/>
          <w:szCs w:val="28"/>
        </w:rPr>
        <w:t xml:space="preserve"> </w:t>
      </w:r>
      <w:r w:rsidR="00BA4FA0" w:rsidRPr="00E915C0">
        <w:rPr>
          <w:sz w:val="28"/>
          <w:szCs w:val="28"/>
        </w:rPr>
        <w:t>В</w:t>
      </w:r>
      <w:r w:rsidRPr="00E915C0">
        <w:rPr>
          <w:sz w:val="28"/>
          <w:szCs w:val="28"/>
        </w:rPr>
        <w:t>еличина, определяющая интервал вокруг результата измерений, в пределах которого, можно ожидать, находится большая часть распределения значений, которые с достаточным основанием могли бы быть при</w:t>
      </w:r>
      <w:r w:rsidR="002251AF" w:rsidRPr="00E915C0">
        <w:rPr>
          <w:sz w:val="28"/>
          <w:szCs w:val="28"/>
        </w:rPr>
        <w:t>писаны измеряемой величине.</w:t>
      </w:r>
    </w:p>
    <w:p w14:paraId="67C5D584" w14:textId="77777777" w:rsidR="00E00E46" w:rsidRPr="00E915C0" w:rsidRDefault="004B7BE0" w:rsidP="00BA4FA0">
      <w:pPr>
        <w:pStyle w:val="a6"/>
        <w:spacing w:after="0"/>
        <w:ind w:left="0"/>
        <w:rPr>
          <w:sz w:val="28"/>
          <w:szCs w:val="28"/>
        </w:rPr>
      </w:pPr>
      <w:r w:rsidRPr="00E915C0">
        <w:rPr>
          <w:b/>
          <w:bCs/>
          <w:sz w:val="28"/>
          <w:szCs w:val="28"/>
        </w:rPr>
        <w:t>Коэффициент охвата:</w:t>
      </w:r>
      <w:r w:rsidRPr="00E915C0">
        <w:rPr>
          <w:sz w:val="28"/>
          <w:szCs w:val="28"/>
        </w:rPr>
        <w:t xml:space="preserve"> </w:t>
      </w:r>
      <w:r w:rsidR="00BA4FA0" w:rsidRPr="00E915C0">
        <w:rPr>
          <w:sz w:val="28"/>
          <w:szCs w:val="28"/>
        </w:rPr>
        <w:t>Ч</w:t>
      </w:r>
      <w:r w:rsidRPr="00E915C0">
        <w:rPr>
          <w:sz w:val="28"/>
          <w:szCs w:val="28"/>
        </w:rPr>
        <w:t>исловой коэффициент, используемый как множитель суммарной стандартной неопределенности для получени</w:t>
      </w:r>
      <w:r w:rsidR="00BA4FA0" w:rsidRPr="00E915C0">
        <w:rPr>
          <w:sz w:val="28"/>
          <w:szCs w:val="28"/>
        </w:rPr>
        <w:t>я расширенной неопределенности.</w:t>
      </w:r>
    </w:p>
    <w:p w14:paraId="2B9D142D" w14:textId="77777777" w:rsidR="00E00E46" w:rsidRPr="00E915C0" w:rsidRDefault="00E00E46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441BD96A" w14:textId="77777777" w:rsidR="00E00E46" w:rsidRPr="00E915C0" w:rsidRDefault="004B7BE0" w:rsidP="00E863AB">
      <w:pPr>
        <w:pStyle w:val="a6"/>
        <w:spacing w:after="0"/>
        <w:ind w:left="0"/>
        <w:rPr>
          <w:b/>
          <w:bCs/>
          <w:color w:val="231F20"/>
          <w:sz w:val="28"/>
          <w:szCs w:val="28"/>
        </w:rPr>
      </w:pPr>
      <w:r w:rsidRPr="00E915C0">
        <w:rPr>
          <w:b/>
          <w:bCs/>
          <w:color w:val="231F20"/>
          <w:sz w:val="28"/>
          <w:szCs w:val="28"/>
        </w:rPr>
        <w:t>4 Общие</w:t>
      </w:r>
      <w:r w:rsidRPr="00E915C0">
        <w:rPr>
          <w:b/>
          <w:bCs/>
          <w:color w:val="231F20"/>
          <w:spacing w:val="-5"/>
          <w:sz w:val="28"/>
          <w:szCs w:val="28"/>
        </w:rPr>
        <w:t xml:space="preserve"> </w:t>
      </w:r>
      <w:r w:rsidRPr="00E915C0">
        <w:rPr>
          <w:b/>
          <w:bCs/>
          <w:color w:val="231F20"/>
          <w:sz w:val="28"/>
          <w:szCs w:val="28"/>
        </w:rPr>
        <w:t>положения</w:t>
      </w:r>
    </w:p>
    <w:p w14:paraId="7B7093E4" w14:textId="77777777" w:rsidR="00E00E46" w:rsidRPr="00E915C0" w:rsidRDefault="00E00E46" w:rsidP="004B6D54">
      <w:pPr>
        <w:pStyle w:val="a6"/>
        <w:tabs>
          <w:tab w:val="left" w:pos="851"/>
          <w:tab w:val="left" w:pos="2410"/>
        </w:tabs>
        <w:spacing w:after="0"/>
        <w:ind w:left="0"/>
        <w:rPr>
          <w:bCs/>
          <w:color w:val="231F20"/>
          <w:sz w:val="28"/>
          <w:szCs w:val="28"/>
        </w:rPr>
      </w:pPr>
    </w:p>
    <w:p w14:paraId="28E6909C" w14:textId="77777777" w:rsidR="00CA1A4D" w:rsidRPr="00E915C0" w:rsidRDefault="004B7BE0" w:rsidP="00E863AB">
      <w:pPr>
        <w:pStyle w:val="a6"/>
        <w:spacing w:after="0"/>
        <w:ind w:left="0"/>
        <w:rPr>
          <w:sz w:val="28"/>
          <w:szCs w:val="28"/>
        </w:rPr>
      </w:pPr>
      <w:r w:rsidRPr="00E915C0">
        <w:rPr>
          <w:sz w:val="28"/>
          <w:szCs w:val="28"/>
        </w:rPr>
        <w:t xml:space="preserve">При проведении калибровки должны выполняться операции, указанные в </w:t>
      </w:r>
      <w:r w:rsidR="00BA4FA0" w:rsidRPr="00E915C0">
        <w:rPr>
          <w:sz w:val="28"/>
          <w:szCs w:val="28"/>
        </w:rPr>
        <w:t>т</w:t>
      </w:r>
      <w:r w:rsidRPr="00E915C0">
        <w:rPr>
          <w:sz w:val="28"/>
          <w:szCs w:val="28"/>
        </w:rPr>
        <w:t>аблице 1</w:t>
      </w:r>
      <w:r w:rsidR="00BA4FA0" w:rsidRPr="00E915C0">
        <w:rPr>
          <w:sz w:val="28"/>
          <w:szCs w:val="28"/>
        </w:rPr>
        <w:t>.</w:t>
      </w:r>
    </w:p>
    <w:p w14:paraId="30467109" w14:textId="77777777" w:rsidR="00E863AB" w:rsidRPr="00E915C0" w:rsidRDefault="00E863A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5C0">
        <w:rPr>
          <w:sz w:val="28"/>
          <w:szCs w:val="28"/>
        </w:rPr>
        <w:br w:type="page"/>
      </w:r>
    </w:p>
    <w:p w14:paraId="196B413C" w14:textId="77777777" w:rsidR="004B7BE0" w:rsidRPr="00E915C0" w:rsidRDefault="004B7BE0" w:rsidP="00E863AB">
      <w:pPr>
        <w:pStyle w:val="ad"/>
        <w:spacing w:after="0"/>
        <w:ind w:firstLine="0"/>
        <w:jc w:val="center"/>
        <w:rPr>
          <w:b/>
          <w:bCs/>
          <w:sz w:val="28"/>
          <w:szCs w:val="28"/>
        </w:rPr>
      </w:pPr>
      <w:r w:rsidRPr="00E915C0">
        <w:rPr>
          <w:b/>
          <w:bCs/>
          <w:sz w:val="28"/>
          <w:szCs w:val="28"/>
        </w:rPr>
        <w:lastRenderedPageBreak/>
        <w:t xml:space="preserve">Таблица 1 </w:t>
      </w:r>
      <w:r w:rsidR="00E863AB" w:rsidRPr="00E915C0">
        <w:rPr>
          <w:b/>
          <w:bCs/>
          <w:sz w:val="28"/>
          <w:szCs w:val="28"/>
        </w:rPr>
        <w:t>–</w:t>
      </w:r>
      <w:r w:rsidRPr="00E915C0">
        <w:rPr>
          <w:b/>
          <w:bCs/>
          <w:sz w:val="28"/>
          <w:szCs w:val="28"/>
        </w:rPr>
        <w:t xml:space="preserve"> Операции калибровки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366"/>
        <w:gridCol w:w="1978"/>
      </w:tblGrid>
      <w:tr w:rsidR="00CA1A4D" w:rsidRPr="00E915C0" w14:paraId="77E80F2F" w14:textId="77777777" w:rsidTr="00422E6B">
        <w:trPr>
          <w:trHeight w:hRule="exact" w:val="284"/>
        </w:trPr>
        <w:tc>
          <w:tcPr>
            <w:tcW w:w="7366" w:type="dxa"/>
            <w:tcBorders>
              <w:bottom w:val="double" w:sz="4" w:space="0" w:color="auto"/>
            </w:tcBorders>
          </w:tcPr>
          <w:p w14:paraId="42B261E7" w14:textId="77777777" w:rsidR="00CA1A4D" w:rsidRPr="00E915C0" w:rsidRDefault="00CA1A4D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  <w:rPr>
                <w:bCs/>
                <w:sz w:val="28"/>
                <w:szCs w:val="28"/>
              </w:rPr>
            </w:pPr>
            <w:r w:rsidRPr="00E915C0">
              <w:rPr>
                <w:bCs/>
              </w:rPr>
              <w:t>Наименование операции</w:t>
            </w:r>
          </w:p>
        </w:tc>
        <w:tc>
          <w:tcPr>
            <w:tcW w:w="1978" w:type="dxa"/>
            <w:tcBorders>
              <w:bottom w:val="double" w:sz="4" w:space="0" w:color="auto"/>
            </w:tcBorders>
          </w:tcPr>
          <w:p w14:paraId="5062C338" w14:textId="77777777" w:rsidR="00CA1A4D" w:rsidRPr="00E915C0" w:rsidRDefault="00CA1A4D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  <w:rPr>
                <w:bCs/>
                <w:sz w:val="28"/>
                <w:szCs w:val="28"/>
              </w:rPr>
            </w:pPr>
            <w:r w:rsidRPr="00E915C0">
              <w:rPr>
                <w:bCs/>
              </w:rPr>
              <w:t>Номер пункта подпункта стандарта</w:t>
            </w:r>
          </w:p>
        </w:tc>
      </w:tr>
      <w:tr w:rsidR="00CA1A4D" w:rsidRPr="00E915C0" w14:paraId="202C0D0A" w14:textId="77777777" w:rsidTr="00422E6B">
        <w:trPr>
          <w:trHeight w:hRule="exact" w:val="284"/>
        </w:trPr>
        <w:tc>
          <w:tcPr>
            <w:tcW w:w="7366" w:type="dxa"/>
            <w:tcBorders>
              <w:top w:val="double" w:sz="4" w:space="0" w:color="auto"/>
            </w:tcBorders>
          </w:tcPr>
          <w:p w14:paraId="1C9B8818" w14:textId="77777777" w:rsidR="00CA1A4D" w:rsidRPr="00E915C0" w:rsidRDefault="00CA1A4D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E915C0">
              <w:t>Внешний осмотр</w:t>
            </w:r>
          </w:p>
        </w:tc>
        <w:tc>
          <w:tcPr>
            <w:tcW w:w="1978" w:type="dxa"/>
            <w:tcBorders>
              <w:top w:val="double" w:sz="4" w:space="0" w:color="auto"/>
            </w:tcBorders>
            <w:vAlign w:val="center"/>
          </w:tcPr>
          <w:p w14:paraId="15C0CAAD" w14:textId="77777777" w:rsidR="00CA1A4D" w:rsidRPr="00E915C0" w:rsidRDefault="007A71A4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E915C0">
              <w:t>10.1</w:t>
            </w:r>
          </w:p>
        </w:tc>
      </w:tr>
      <w:tr w:rsidR="00CA1A4D" w:rsidRPr="00E915C0" w14:paraId="7EE3EC37" w14:textId="77777777" w:rsidTr="00422E6B">
        <w:trPr>
          <w:trHeight w:hRule="exact" w:val="284"/>
        </w:trPr>
        <w:tc>
          <w:tcPr>
            <w:tcW w:w="7366" w:type="dxa"/>
          </w:tcPr>
          <w:p w14:paraId="54FD0954" w14:textId="77777777" w:rsidR="00CA1A4D" w:rsidRPr="00E915C0" w:rsidRDefault="00CA1A4D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E915C0">
              <w:t>Опробование</w:t>
            </w:r>
          </w:p>
        </w:tc>
        <w:tc>
          <w:tcPr>
            <w:tcW w:w="1978" w:type="dxa"/>
            <w:vAlign w:val="center"/>
          </w:tcPr>
          <w:p w14:paraId="0A5BCD69" w14:textId="77777777" w:rsidR="00CA1A4D" w:rsidRPr="00E915C0" w:rsidRDefault="007A71A4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E915C0">
              <w:t>10.2</w:t>
            </w:r>
          </w:p>
        </w:tc>
      </w:tr>
      <w:tr w:rsidR="007A71A4" w:rsidRPr="00E915C0" w14:paraId="2BBEC82E" w14:textId="77777777" w:rsidTr="00422E6B">
        <w:trPr>
          <w:trHeight w:hRule="exact" w:val="614"/>
        </w:trPr>
        <w:tc>
          <w:tcPr>
            <w:tcW w:w="7366" w:type="dxa"/>
          </w:tcPr>
          <w:p w14:paraId="08E9E73B" w14:textId="77777777" w:rsidR="007A71A4" w:rsidRPr="00E915C0" w:rsidRDefault="007A71A4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E915C0">
              <w:t>Определение номинального объема расхода воздуха и относительной погрешности его установки</w:t>
            </w:r>
          </w:p>
        </w:tc>
        <w:tc>
          <w:tcPr>
            <w:tcW w:w="1978" w:type="dxa"/>
            <w:vAlign w:val="center"/>
          </w:tcPr>
          <w:p w14:paraId="10586F9E" w14:textId="77777777" w:rsidR="007A71A4" w:rsidRPr="00E915C0" w:rsidRDefault="007A71A4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E915C0">
              <w:t>10.3</w:t>
            </w:r>
          </w:p>
        </w:tc>
      </w:tr>
      <w:tr w:rsidR="007A71A4" w:rsidRPr="00E915C0" w14:paraId="6CD6A5EC" w14:textId="77777777" w:rsidTr="00422E6B">
        <w:trPr>
          <w:trHeight w:hRule="exact" w:val="580"/>
        </w:trPr>
        <w:tc>
          <w:tcPr>
            <w:tcW w:w="7366" w:type="dxa"/>
          </w:tcPr>
          <w:p w14:paraId="51126700" w14:textId="77777777" w:rsidR="007A71A4" w:rsidRPr="00E915C0" w:rsidRDefault="007A71A4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E915C0">
              <w:rPr>
                <w:iCs/>
              </w:rPr>
              <w:t>Определение относительной погрешности счетной концентрации частиц аэрозолей в заданных диапазонах размеров частиц</w:t>
            </w:r>
          </w:p>
        </w:tc>
        <w:tc>
          <w:tcPr>
            <w:tcW w:w="1978" w:type="dxa"/>
            <w:vAlign w:val="center"/>
          </w:tcPr>
          <w:p w14:paraId="4A06401E" w14:textId="77777777" w:rsidR="007A71A4" w:rsidRPr="00E915C0" w:rsidRDefault="007A71A4" w:rsidP="00B321B3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E915C0">
              <w:t>10.4</w:t>
            </w:r>
          </w:p>
        </w:tc>
      </w:tr>
    </w:tbl>
    <w:p w14:paraId="01A84593" w14:textId="77777777" w:rsidR="00542FA3" w:rsidRPr="00E915C0" w:rsidRDefault="00542FA3" w:rsidP="00A32FEB">
      <w:pPr>
        <w:pStyle w:val="afa"/>
        <w:widowControl w:val="0"/>
        <w:autoSpaceDE w:val="0"/>
        <w:autoSpaceDN w:val="0"/>
        <w:spacing w:after="0" w:line="240" w:lineRule="auto"/>
        <w:ind w:left="0" w:right="113"/>
        <w:contextualSpacing w:val="0"/>
        <w:rPr>
          <w:rFonts w:ascii="Times New Roman" w:hAnsi="Times New Roman"/>
          <w:bCs/>
          <w:sz w:val="28"/>
          <w:szCs w:val="28"/>
        </w:rPr>
      </w:pPr>
    </w:p>
    <w:p w14:paraId="2F81CF2D" w14:textId="77777777" w:rsidR="004B7BE0" w:rsidRPr="00E915C0" w:rsidRDefault="00542FA3" w:rsidP="00A32FEB">
      <w:pPr>
        <w:pStyle w:val="afa"/>
        <w:widowControl w:val="0"/>
        <w:autoSpaceDE w:val="0"/>
        <w:autoSpaceDN w:val="0"/>
        <w:spacing w:after="0" w:line="240" w:lineRule="auto"/>
        <w:ind w:left="0" w:right="113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E915C0">
        <w:rPr>
          <w:rFonts w:ascii="Times New Roman" w:hAnsi="Times New Roman"/>
          <w:b/>
          <w:bCs/>
          <w:color w:val="231F20"/>
          <w:sz w:val="28"/>
          <w:szCs w:val="28"/>
        </w:rPr>
        <w:t xml:space="preserve">5 </w:t>
      </w:r>
      <w:r w:rsidR="004B7BE0" w:rsidRPr="00E915C0">
        <w:rPr>
          <w:rFonts w:ascii="Times New Roman" w:hAnsi="Times New Roman"/>
          <w:b/>
          <w:bCs/>
          <w:color w:val="231F20"/>
          <w:sz w:val="28"/>
          <w:szCs w:val="28"/>
        </w:rPr>
        <w:t>Средства калибровки</w:t>
      </w:r>
    </w:p>
    <w:p w14:paraId="21F5C2B9" w14:textId="77777777" w:rsidR="00A32FEB" w:rsidRPr="00E915C0" w:rsidRDefault="00A32FEB" w:rsidP="00A32FEB">
      <w:pPr>
        <w:pStyle w:val="afa"/>
        <w:spacing w:after="0" w:line="240" w:lineRule="auto"/>
        <w:ind w:left="0"/>
        <w:rPr>
          <w:rFonts w:ascii="Times New Roman" w:hAnsi="Times New Roman"/>
          <w:color w:val="231F20"/>
          <w:sz w:val="28"/>
          <w:szCs w:val="28"/>
        </w:rPr>
      </w:pPr>
    </w:p>
    <w:p w14:paraId="6C3BFC39" w14:textId="77777777" w:rsidR="004B7BE0" w:rsidRPr="00E915C0" w:rsidRDefault="00465CB7" w:rsidP="00A32FEB">
      <w:pPr>
        <w:pStyle w:val="afa"/>
        <w:spacing w:after="0" w:line="240" w:lineRule="auto"/>
        <w:ind w:left="0"/>
        <w:rPr>
          <w:rFonts w:ascii="Times New Roman" w:hAnsi="Times New Roman"/>
          <w:color w:val="231F20"/>
          <w:sz w:val="28"/>
          <w:szCs w:val="28"/>
        </w:rPr>
      </w:pPr>
      <w:r w:rsidRPr="00E915C0">
        <w:rPr>
          <w:rFonts w:ascii="Times New Roman" w:hAnsi="Times New Roman"/>
          <w:color w:val="231F20"/>
          <w:sz w:val="28"/>
          <w:szCs w:val="28"/>
        </w:rPr>
        <w:t xml:space="preserve">5.1 </w:t>
      </w:r>
      <w:r w:rsidR="004B7BE0" w:rsidRPr="00E915C0">
        <w:rPr>
          <w:rFonts w:ascii="Times New Roman" w:hAnsi="Times New Roman"/>
          <w:color w:val="231F20"/>
          <w:sz w:val="28"/>
          <w:szCs w:val="28"/>
        </w:rPr>
        <w:t xml:space="preserve">При проведении калибровки должны применяться средства измерений, перечисленные в </w:t>
      </w:r>
      <w:r w:rsidR="00A32FEB" w:rsidRPr="00E915C0">
        <w:rPr>
          <w:rFonts w:ascii="Times New Roman" w:hAnsi="Times New Roman"/>
          <w:color w:val="231F20"/>
          <w:sz w:val="28"/>
          <w:szCs w:val="28"/>
        </w:rPr>
        <w:t>т</w:t>
      </w:r>
      <w:r w:rsidR="004B7BE0" w:rsidRPr="00E915C0">
        <w:rPr>
          <w:rFonts w:ascii="Times New Roman" w:hAnsi="Times New Roman"/>
          <w:color w:val="231F20"/>
          <w:sz w:val="28"/>
          <w:szCs w:val="28"/>
        </w:rPr>
        <w:t>аблице 2.</w:t>
      </w:r>
    </w:p>
    <w:p w14:paraId="54480410" w14:textId="77777777" w:rsidR="00C613A7" w:rsidRPr="00E915C0" w:rsidRDefault="00C613A7" w:rsidP="00A32FEB">
      <w:pPr>
        <w:pStyle w:val="afa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14:paraId="69D0CAE1" w14:textId="77777777" w:rsidR="004B7BE0" w:rsidRPr="00E915C0" w:rsidRDefault="004B7BE0" w:rsidP="00B321B3">
      <w:pPr>
        <w:pStyle w:val="afa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E915C0">
        <w:rPr>
          <w:rFonts w:ascii="Times New Roman" w:hAnsi="Times New Roman"/>
          <w:b/>
          <w:bCs/>
          <w:color w:val="231F20"/>
          <w:sz w:val="28"/>
          <w:szCs w:val="28"/>
        </w:rPr>
        <w:t>Таблица 2 – Средства калибровки</w:t>
      </w:r>
    </w:p>
    <w:tbl>
      <w:tblPr>
        <w:tblStyle w:val="af5"/>
        <w:tblW w:w="9356" w:type="dxa"/>
        <w:tblInd w:w="-5" w:type="dxa"/>
        <w:tblLook w:val="04A0" w:firstRow="1" w:lastRow="0" w:firstColumn="1" w:lastColumn="0" w:noHBand="0" w:noVBand="1"/>
      </w:tblPr>
      <w:tblGrid>
        <w:gridCol w:w="2665"/>
        <w:gridCol w:w="6691"/>
      </w:tblGrid>
      <w:tr w:rsidR="004B7BE0" w:rsidRPr="00E915C0" w14:paraId="58A954B8" w14:textId="77777777" w:rsidTr="00CD5F07">
        <w:trPr>
          <w:trHeight w:val="20"/>
        </w:trPr>
        <w:tc>
          <w:tcPr>
            <w:tcW w:w="2665" w:type="dxa"/>
            <w:tcBorders>
              <w:bottom w:val="double" w:sz="4" w:space="0" w:color="auto"/>
            </w:tcBorders>
            <w:vAlign w:val="center"/>
          </w:tcPr>
          <w:p w14:paraId="0A03F741" w14:textId="77777777" w:rsidR="004B7BE0" w:rsidRPr="00E915C0" w:rsidRDefault="004B7BE0" w:rsidP="00B321B3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5C0">
              <w:rPr>
                <w:rFonts w:ascii="Times New Roman" w:hAnsi="Times New Roman"/>
                <w:bCs/>
                <w:sz w:val="24"/>
                <w:szCs w:val="24"/>
              </w:rPr>
              <w:t>Номер пункта, подпункта стандарта</w:t>
            </w:r>
          </w:p>
        </w:tc>
        <w:tc>
          <w:tcPr>
            <w:tcW w:w="6691" w:type="dxa"/>
            <w:tcBorders>
              <w:bottom w:val="double" w:sz="4" w:space="0" w:color="auto"/>
            </w:tcBorders>
            <w:vAlign w:val="center"/>
          </w:tcPr>
          <w:p w14:paraId="55312019" w14:textId="77777777" w:rsidR="004B7BE0" w:rsidRPr="00E915C0" w:rsidRDefault="004B7BE0" w:rsidP="00B321B3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5C0">
              <w:rPr>
                <w:rFonts w:ascii="Times New Roman" w:hAnsi="Times New Roman"/>
                <w:bCs/>
                <w:sz w:val="24"/>
                <w:szCs w:val="24"/>
              </w:rPr>
              <w:t>Наименование и метрологические характеристики эталонных и вспомогательных средств измерений.</w:t>
            </w:r>
          </w:p>
        </w:tc>
      </w:tr>
      <w:tr w:rsidR="004B7BE0" w:rsidRPr="00E915C0" w14:paraId="66FAD944" w14:textId="77777777" w:rsidTr="00CD5F07">
        <w:trPr>
          <w:trHeight w:val="1054"/>
        </w:trPr>
        <w:tc>
          <w:tcPr>
            <w:tcW w:w="2665" w:type="dxa"/>
            <w:tcBorders>
              <w:top w:val="double" w:sz="4" w:space="0" w:color="auto"/>
            </w:tcBorders>
            <w:vAlign w:val="center"/>
          </w:tcPr>
          <w:p w14:paraId="7323F76C" w14:textId="77777777" w:rsidR="004B7BE0" w:rsidRPr="00E915C0" w:rsidRDefault="00542FA3" w:rsidP="00B321B3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5C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EB1FD7" w:rsidRPr="00E915C0">
              <w:rPr>
                <w:rFonts w:ascii="Times New Roman" w:hAnsi="Times New Roman"/>
                <w:bCs/>
                <w:sz w:val="24"/>
                <w:szCs w:val="24"/>
              </w:rPr>
              <w:t>-10</w:t>
            </w:r>
          </w:p>
        </w:tc>
        <w:tc>
          <w:tcPr>
            <w:tcW w:w="6691" w:type="dxa"/>
            <w:tcBorders>
              <w:top w:val="double" w:sz="4" w:space="0" w:color="auto"/>
            </w:tcBorders>
          </w:tcPr>
          <w:p w14:paraId="45D7EF9B" w14:textId="77777777" w:rsidR="004B7BE0" w:rsidRPr="00E915C0" w:rsidRDefault="004B7BE0" w:rsidP="00B321B3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E915C0">
              <w:rPr>
                <w:rFonts w:ascii="Times New Roman" w:hAnsi="Times New Roman"/>
                <w:sz w:val="24"/>
                <w:szCs w:val="24"/>
              </w:rPr>
              <w:t>Барометр-анероид, диапазон измерения (610 - 790) мм рт.ст., предел допускаем</w:t>
            </w:r>
            <w:r w:rsidR="00CD5F07" w:rsidRPr="00E915C0">
              <w:rPr>
                <w:rFonts w:ascii="Times New Roman" w:hAnsi="Times New Roman"/>
                <w:sz w:val="24"/>
                <w:szCs w:val="24"/>
              </w:rPr>
              <w:t xml:space="preserve">ой погрешности ± 0,8 мм </w:t>
            </w:r>
            <w:proofErr w:type="spellStart"/>
            <w:r w:rsidR="00CD5F07" w:rsidRPr="00E915C0">
              <w:rPr>
                <w:rFonts w:ascii="Times New Roman" w:hAnsi="Times New Roman"/>
                <w:sz w:val="24"/>
                <w:szCs w:val="24"/>
              </w:rPr>
              <w:t>рт.ст</w:t>
            </w:r>
            <w:proofErr w:type="spellEnd"/>
            <w:r w:rsidR="00CD5F07" w:rsidRPr="00E915C0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080FF371" w14:textId="77777777" w:rsidR="004B7BE0" w:rsidRPr="00E915C0" w:rsidRDefault="004B7BE0" w:rsidP="00B321B3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915C0">
              <w:rPr>
                <w:rFonts w:ascii="Times New Roman" w:hAnsi="Times New Roman"/>
                <w:sz w:val="24"/>
                <w:szCs w:val="24"/>
              </w:rPr>
              <w:t>Психрометр аспирационный, диапазон измерений относительной влажности от 10 до 100 %</w:t>
            </w:r>
          </w:p>
        </w:tc>
      </w:tr>
      <w:tr w:rsidR="00847529" w:rsidRPr="00E915C0" w14:paraId="252BB7D8" w14:textId="77777777" w:rsidTr="00CD5F07">
        <w:trPr>
          <w:trHeight w:val="488"/>
        </w:trPr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14:paraId="406DEDC7" w14:textId="77777777" w:rsidR="00847529" w:rsidRPr="00E915C0" w:rsidRDefault="00847529" w:rsidP="00B321B3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5C0">
              <w:rPr>
                <w:rFonts w:ascii="Times New Roman" w:hAnsi="Times New Roman"/>
                <w:bCs/>
                <w:sz w:val="24"/>
                <w:szCs w:val="24"/>
              </w:rPr>
              <w:t>10.2</w:t>
            </w: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5447D098" w14:textId="77777777" w:rsidR="00C613A7" w:rsidRPr="00E915C0" w:rsidRDefault="00847529" w:rsidP="00B321B3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E915C0">
              <w:rPr>
                <w:rFonts w:ascii="Times New Roman" w:hAnsi="Times New Roman"/>
                <w:sz w:val="24"/>
                <w:szCs w:val="24"/>
              </w:rPr>
              <w:t>Фильтр очистки воздуха высокой эффективности.</w:t>
            </w:r>
          </w:p>
          <w:p w14:paraId="621A473C" w14:textId="77777777" w:rsidR="00847529" w:rsidRPr="00E915C0" w:rsidRDefault="00847529" w:rsidP="00B321B3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E915C0">
              <w:rPr>
                <w:rFonts w:ascii="Times New Roman" w:hAnsi="Times New Roman"/>
                <w:sz w:val="24"/>
                <w:szCs w:val="24"/>
              </w:rPr>
              <w:t>Степень очистки воздуха не менее 99,95 %</w:t>
            </w:r>
          </w:p>
        </w:tc>
      </w:tr>
      <w:tr w:rsidR="00847529" w:rsidRPr="00E915C0" w14:paraId="7CCC6A2A" w14:textId="77777777" w:rsidTr="00CD5F07">
        <w:trPr>
          <w:trHeight w:val="20"/>
        </w:trPr>
        <w:tc>
          <w:tcPr>
            <w:tcW w:w="2665" w:type="dxa"/>
            <w:vAlign w:val="center"/>
          </w:tcPr>
          <w:p w14:paraId="1938944A" w14:textId="77777777" w:rsidR="00847529" w:rsidRPr="00E915C0" w:rsidRDefault="00847529" w:rsidP="00B321B3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915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10.3</w:t>
            </w:r>
          </w:p>
        </w:tc>
        <w:tc>
          <w:tcPr>
            <w:tcW w:w="6691" w:type="dxa"/>
          </w:tcPr>
          <w:p w14:paraId="2A9DA4EA" w14:textId="77777777" w:rsidR="00847529" w:rsidRPr="00E915C0" w:rsidRDefault="00847529" w:rsidP="00B321B3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E915C0">
              <w:rPr>
                <w:rFonts w:ascii="Times New Roman" w:hAnsi="Times New Roman"/>
                <w:sz w:val="24"/>
                <w:szCs w:val="24"/>
              </w:rPr>
              <w:t xml:space="preserve">Расходомер -счетчик газа, диапазон измерений от </w:t>
            </w:r>
            <w:r w:rsidR="00557ABE" w:rsidRPr="00E915C0">
              <w:rPr>
                <w:rFonts w:ascii="Times New Roman" w:hAnsi="Times New Roman"/>
                <w:sz w:val="24"/>
                <w:szCs w:val="24"/>
              </w:rPr>
              <w:t>0,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2 до 25 дм</w:t>
            </w:r>
            <w:r w:rsidRPr="00E915C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/мин, пределы допускаемой погрешности ±1 %</w:t>
            </w:r>
          </w:p>
        </w:tc>
      </w:tr>
      <w:tr w:rsidR="00847529" w:rsidRPr="00E915C0" w14:paraId="5CAB3E20" w14:textId="77777777" w:rsidTr="00CD5F07">
        <w:trPr>
          <w:trHeight w:val="20"/>
        </w:trPr>
        <w:tc>
          <w:tcPr>
            <w:tcW w:w="2665" w:type="dxa"/>
            <w:vAlign w:val="center"/>
          </w:tcPr>
          <w:p w14:paraId="4911C033" w14:textId="77777777" w:rsidR="00847529" w:rsidRPr="00E915C0" w:rsidRDefault="00847529" w:rsidP="00B321B3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915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10.4</w:t>
            </w:r>
          </w:p>
        </w:tc>
        <w:tc>
          <w:tcPr>
            <w:tcW w:w="6691" w:type="dxa"/>
          </w:tcPr>
          <w:p w14:paraId="49073094" w14:textId="77777777" w:rsidR="00FF0CC7" w:rsidRPr="00E915C0" w:rsidRDefault="00FF0CC7" w:rsidP="00B321B3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E915C0">
              <w:rPr>
                <w:rFonts w:ascii="Times New Roman" w:hAnsi="Times New Roman"/>
                <w:sz w:val="24"/>
                <w:szCs w:val="24"/>
              </w:rPr>
              <w:t>Государственный</w:t>
            </w:r>
            <w:r w:rsidR="00847529" w:rsidRPr="00E915C0">
              <w:rPr>
                <w:rFonts w:ascii="Times New Roman" w:hAnsi="Times New Roman"/>
                <w:sz w:val="24"/>
                <w:szCs w:val="24"/>
              </w:rPr>
              <w:t xml:space="preserve"> эталон 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дисперсных параметров аэрозол</w:t>
            </w:r>
            <w:r w:rsidR="00E76406" w:rsidRPr="00E915C0">
              <w:rPr>
                <w:rFonts w:ascii="Times New Roman" w:hAnsi="Times New Roman"/>
                <w:sz w:val="24"/>
                <w:szCs w:val="24"/>
              </w:rPr>
              <w:t>ей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, взвес</w:t>
            </w:r>
            <w:r w:rsidR="00E76406" w:rsidRPr="00E915C0">
              <w:rPr>
                <w:rFonts w:ascii="Times New Roman" w:hAnsi="Times New Roman"/>
                <w:sz w:val="24"/>
                <w:szCs w:val="24"/>
              </w:rPr>
              <w:t>ей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 xml:space="preserve"> и порошкообразных материал</w:t>
            </w:r>
            <w:r w:rsidR="00E76406" w:rsidRPr="00E915C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DF859E" w14:textId="77777777" w:rsidR="00847529" w:rsidRPr="00E915C0" w:rsidRDefault="00847529" w:rsidP="00B321B3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E915C0">
              <w:rPr>
                <w:rFonts w:ascii="Times New Roman" w:hAnsi="Times New Roman"/>
                <w:sz w:val="24"/>
                <w:szCs w:val="24"/>
              </w:rPr>
              <w:t>Диапазон измерения размеров частиц от</w:t>
            </w:r>
            <w:r w:rsidR="00C613A7" w:rsidRPr="00E915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0,</w:t>
            </w:r>
            <w:r w:rsidR="00FF0CC7" w:rsidRPr="00E915C0">
              <w:rPr>
                <w:rFonts w:ascii="Times New Roman" w:hAnsi="Times New Roman"/>
                <w:sz w:val="24"/>
                <w:szCs w:val="24"/>
              </w:rPr>
              <w:t>0</w:t>
            </w:r>
            <w:r w:rsidR="002212C2" w:rsidRPr="00E915C0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FF0CC7" w:rsidRPr="00E915C0">
              <w:rPr>
                <w:rFonts w:ascii="Times New Roman" w:hAnsi="Times New Roman"/>
                <w:sz w:val="24"/>
                <w:szCs w:val="24"/>
              </w:rPr>
              <w:t>100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0 мкм, и в диапазоне счетной концентрации от 1</w:t>
            </w:r>
            <w:r w:rsidR="002212C2" w:rsidRPr="00E915C0">
              <w:rPr>
                <w:rFonts w:ascii="Times New Roman" w:hAnsi="Times New Roman"/>
                <w:sz w:val="24"/>
                <w:szCs w:val="24"/>
              </w:rPr>
              <w:t>,0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 xml:space="preserve"> до 10</w:t>
            </w:r>
            <w:r w:rsidRPr="00E915C0">
              <w:rPr>
                <w:rFonts w:ascii="Times New Roman" w:hAnsi="Times New Roman"/>
                <w:sz w:val="24"/>
                <w:szCs w:val="24"/>
                <w:vertAlign w:val="superscript"/>
              </w:rPr>
              <w:t>6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 xml:space="preserve"> дм</w:t>
            </w:r>
            <w:r w:rsidRPr="00E915C0">
              <w:rPr>
                <w:rFonts w:ascii="Times New Roman" w:hAnsi="Times New Roman"/>
                <w:sz w:val="24"/>
                <w:szCs w:val="24"/>
                <w:vertAlign w:val="superscript"/>
              </w:rPr>
              <w:t>-3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 xml:space="preserve"> с погрешностью воспроизведения счетной концентрации аэрозолей не более ± </w:t>
            </w:r>
            <w:r w:rsidR="00FF0CC7" w:rsidRPr="00E915C0">
              <w:rPr>
                <w:rFonts w:ascii="Times New Roman" w:hAnsi="Times New Roman"/>
                <w:sz w:val="24"/>
                <w:szCs w:val="24"/>
              </w:rPr>
              <w:t>3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 xml:space="preserve"> %;</w:t>
            </w:r>
          </w:p>
          <w:p w14:paraId="2115CECC" w14:textId="77777777" w:rsidR="00847529" w:rsidRPr="00E915C0" w:rsidRDefault="00847529" w:rsidP="00B321B3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E915C0">
              <w:rPr>
                <w:rFonts w:ascii="Times New Roman" w:hAnsi="Times New Roman"/>
                <w:sz w:val="24"/>
                <w:szCs w:val="24"/>
              </w:rPr>
              <w:t>Комплект с образцами монодисперсного или полидисперсного латекса, или порошкообразных материалов. Диаметры частиц в диапазоне от 0,</w:t>
            </w:r>
            <w:r w:rsidR="008D1884" w:rsidRPr="00E915C0">
              <w:rPr>
                <w:rFonts w:ascii="Times New Roman" w:hAnsi="Times New Roman"/>
                <w:sz w:val="24"/>
                <w:szCs w:val="24"/>
              </w:rPr>
              <w:t>1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 xml:space="preserve"> до 30 мкм, с погрешность</w:t>
            </w:r>
            <w:r w:rsidR="00C613A7" w:rsidRPr="00E915C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оспроизведения размера не более ± (2</w:t>
            </w:r>
            <w:r w:rsidR="00447BF9" w:rsidRPr="00E915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-</w:t>
            </w:r>
            <w:r w:rsidR="00447BF9" w:rsidRPr="00E915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C0">
              <w:rPr>
                <w:rFonts w:ascii="Times New Roman" w:hAnsi="Times New Roman"/>
                <w:sz w:val="24"/>
                <w:szCs w:val="24"/>
              </w:rPr>
              <w:t>4) %. Полидисперсные наборы рекомендуется использовать при калибровке счетчиков с нормируемыми параметрами в широком диапазоне размеров</w:t>
            </w:r>
          </w:p>
        </w:tc>
      </w:tr>
      <w:tr w:rsidR="00FF0CC7" w:rsidRPr="00E915C0" w14:paraId="08206302" w14:textId="77777777" w:rsidTr="00CD5F07">
        <w:trPr>
          <w:trHeight w:val="97"/>
        </w:trPr>
        <w:tc>
          <w:tcPr>
            <w:tcW w:w="2665" w:type="dxa"/>
            <w:vAlign w:val="center"/>
          </w:tcPr>
          <w:p w14:paraId="307B3F8C" w14:textId="77777777" w:rsidR="00FF0CC7" w:rsidRPr="00E915C0" w:rsidRDefault="00E76406" w:rsidP="00B321B3">
            <w:pPr>
              <w:pStyle w:val="afa"/>
              <w:spacing w:after="0" w:line="240" w:lineRule="auto"/>
              <w:ind w:left="0" w:right="113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915C0">
              <w:rPr>
                <w:rFonts w:ascii="Times New Roman" w:hAnsi="Times New Roman"/>
                <w:bCs/>
                <w:sz w:val="24"/>
                <w:szCs w:val="24"/>
              </w:rPr>
              <w:t>10.4</w:t>
            </w:r>
          </w:p>
        </w:tc>
        <w:tc>
          <w:tcPr>
            <w:tcW w:w="6691" w:type="dxa"/>
          </w:tcPr>
          <w:p w14:paraId="0341A33F" w14:textId="77777777" w:rsidR="00FF0CC7" w:rsidRPr="00E915C0" w:rsidRDefault="00FF0CC7" w:rsidP="00B321B3">
            <w:pPr>
              <w:pStyle w:val="afa"/>
              <w:spacing w:after="0" w:line="240" w:lineRule="auto"/>
              <w:ind w:left="-57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E915C0">
              <w:rPr>
                <w:rFonts w:ascii="Times New Roman" w:hAnsi="Times New Roman"/>
                <w:sz w:val="24"/>
                <w:szCs w:val="24"/>
              </w:rPr>
              <w:t>Аэрозольная статическая камера</w:t>
            </w:r>
          </w:p>
        </w:tc>
      </w:tr>
    </w:tbl>
    <w:p w14:paraId="5D830344" w14:textId="77777777" w:rsidR="00CD5F07" w:rsidRPr="00E915C0" w:rsidRDefault="00CD5F07" w:rsidP="00CD5F07">
      <w:pPr>
        <w:pStyle w:val="afa"/>
        <w:spacing w:after="0" w:line="240" w:lineRule="auto"/>
        <w:ind w:left="0" w:right="-2"/>
        <w:rPr>
          <w:rFonts w:ascii="Times New Roman" w:hAnsi="Times New Roman"/>
        </w:rPr>
      </w:pPr>
    </w:p>
    <w:p w14:paraId="062139BD" w14:textId="77777777" w:rsidR="004B7BE0" w:rsidRPr="00E915C0" w:rsidRDefault="004B7BE0" w:rsidP="00CD5F07">
      <w:pPr>
        <w:pStyle w:val="afa"/>
        <w:spacing w:after="0" w:line="240" w:lineRule="auto"/>
        <w:ind w:left="0" w:right="-2"/>
        <w:rPr>
          <w:rFonts w:ascii="Times New Roman" w:hAnsi="Times New Roman"/>
          <w:sz w:val="28"/>
          <w:szCs w:val="28"/>
        </w:rPr>
      </w:pPr>
      <w:r w:rsidRPr="00E915C0">
        <w:rPr>
          <w:rFonts w:ascii="Times New Roman" w:hAnsi="Times New Roman"/>
          <w:sz w:val="28"/>
          <w:szCs w:val="28"/>
        </w:rPr>
        <w:t>5.2 Допускается применение других средств измерений по точности не хуже</w:t>
      </w:r>
      <w:r w:rsidR="00B05A3F" w:rsidRPr="00E915C0">
        <w:rPr>
          <w:rFonts w:ascii="Times New Roman" w:hAnsi="Times New Roman"/>
          <w:sz w:val="28"/>
          <w:szCs w:val="28"/>
        </w:rPr>
        <w:t>,</w:t>
      </w:r>
      <w:r w:rsidRPr="00E915C0">
        <w:rPr>
          <w:rFonts w:ascii="Times New Roman" w:hAnsi="Times New Roman"/>
          <w:sz w:val="28"/>
          <w:szCs w:val="28"/>
        </w:rPr>
        <w:t xml:space="preserve"> указанных в </w:t>
      </w:r>
      <w:r w:rsidR="00CD5F07" w:rsidRPr="00E915C0">
        <w:rPr>
          <w:rFonts w:ascii="Times New Roman" w:hAnsi="Times New Roman"/>
          <w:sz w:val="28"/>
          <w:szCs w:val="28"/>
        </w:rPr>
        <w:t>т</w:t>
      </w:r>
      <w:r w:rsidR="002251AF" w:rsidRPr="00E915C0">
        <w:rPr>
          <w:rFonts w:ascii="Times New Roman" w:hAnsi="Times New Roman"/>
          <w:sz w:val="28"/>
          <w:szCs w:val="28"/>
        </w:rPr>
        <w:t>аблице 2 настоящего стандарта.</w:t>
      </w:r>
    </w:p>
    <w:p w14:paraId="43B0BD62" w14:textId="77777777" w:rsidR="004B7BE0" w:rsidRPr="00E915C0" w:rsidRDefault="004B7BE0" w:rsidP="00CD5F07">
      <w:pPr>
        <w:pStyle w:val="afa"/>
        <w:spacing w:after="0" w:line="240" w:lineRule="auto"/>
        <w:ind w:left="0" w:right="-2"/>
        <w:rPr>
          <w:rFonts w:ascii="Times New Roman" w:hAnsi="Times New Roman"/>
          <w:sz w:val="28"/>
          <w:szCs w:val="28"/>
        </w:rPr>
      </w:pPr>
      <w:r w:rsidRPr="00E915C0">
        <w:rPr>
          <w:rFonts w:ascii="Times New Roman" w:hAnsi="Times New Roman"/>
          <w:sz w:val="28"/>
          <w:szCs w:val="28"/>
        </w:rPr>
        <w:t>5.3 Средства калибровки должны иметь прослеживаемость к государственным эталонам единиц величин, а при их отсутствии</w:t>
      </w:r>
      <w:r w:rsidR="002251AF" w:rsidRPr="00E915C0">
        <w:rPr>
          <w:rFonts w:ascii="Times New Roman" w:hAnsi="Times New Roman"/>
          <w:sz w:val="28"/>
          <w:szCs w:val="28"/>
        </w:rPr>
        <w:t xml:space="preserve"> –</w:t>
      </w:r>
      <w:r w:rsidRPr="00E915C0">
        <w:rPr>
          <w:rFonts w:ascii="Times New Roman" w:hAnsi="Times New Roman"/>
          <w:sz w:val="28"/>
          <w:szCs w:val="28"/>
        </w:rPr>
        <w:t xml:space="preserve"> к национальным эталонам единиц величин зарубежных стран.</w:t>
      </w:r>
    </w:p>
    <w:p w14:paraId="6E5E3B81" w14:textId="77777777" w:rsidR="00CD5F07" w:rsidRPr="00E915C0" w:rsidRDefault="00CD5F07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915C0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301DBB13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E915C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6</w:t>
      </w:r>
      <w:r w:rsidRPr="00E915C0">
        <w:rPr>
          <w:rFonts w:ascii="Times New Roman" w:hAnsi="Times New Roman" w:cs="Times New Roman"/>
          <w:b/>
          <w:bCs/>
          <w:sz w:val="28"/>
          <w:szCs w:val="28"/>
        </w:rPr>
        <w:t xml:space="preserve"> Условия калибровки</w:t>
      </w:r>
    </w:p>
    <w:p w14:paraId="7F9EA170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</w:p>
    <w:p w14:paraId="03A44837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6.1 При проведении калибровки должны соблюдаться следующие условия:</w:t>
      </w:r>
    </w:p>
    <w:p w14:paraId="507329A4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температура окружающего воздуха, ºС ……………………</w:t>
      </w:r>
      <w:r w:rsidR="00CD5F07" w:rsidRPr="00E915C0">
        <w:rPr>
          <w:rFonts w:ascii="Times New Roman" w:hAnsi="Times New Roman" w:cs="Times New Roman"/>
          <w:sz w:val="28"/>
          <w:szCs w:val="28"/>
        </w:rPr>
        <w:t xml:space="preserve">    </w:t>
      </w:r>
      <w:r w:rsidRPr="00E915C0">
        <w:rPr>
          <w:rFonts w:ascii="Times New Roman" w:hAnsi="Times New Roman" w:cs="Times New Roman"/>
          <w:sz w:val="28"/>
          <w:szCs w:val="28"/>
        </w:rPr>
        <w:t>…… 20 ± 5</w:t>
      </w:r>
    </w:p>
    <w:p w14:paraId="6D11533D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- относительная влажность окружающего воздуха, </w:t>
      </w:r>
      <w:r w:rsidR="00CD5F07" w:rsidRPr="00E915C0">
        <w:rPr>
          <w:rFonts w:ascii="Times New Roman" w:hAnsi="Times New Roman" w:cs="Times New Roman"/>
          <w:sz w:val="28"/>
          <w:szCs w:val="28"/>
        </w:rPr>
        <w:t>%………… … 60 ± 20</w:t>
      </w:r>
    </w:p>
    <w:p w14:paraId="4CB3431F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атмосферное давление, кПа ……………………………</w:t>
      </w:r>
      <w:r w:rsidR="00CD5F07" w:rsidRPr="00E915C0">
        <w:rPr>
          <w:rFonts w:ascii="Times New Roman" w:hAnsi="Times New Roman" w:cs="Times New Roman"/>
          <w:sz w:val="28"/>
          <w:szCs w:val="28"/>
        </w:rPr>
        <w:t xml:space="preserve">  </w:t>
      </w:r>
      <w:r w:rsidRPr="00E915C0">
        <w:rPr>
          <w:rFonts w:ascii="Times New Roman" w:hAnsi="Times New Roman" w:cs="Times New Roman"/>
          <w:sz w:val="28"/>
          <w:szCs w:val="28"/>
        </w:rPr>
        <w:t>…    от 84 до 106</w:t>
      </w:r>
    </w:p>
    <w:p w14:paraId="1422CEC3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напряжение сети переменного тока, В                                          220 ± 22</w:t>
      </w:r>
    </w:p>
    <w:p w14:paraId="1662C1CB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частота, Гц                                                                                          50 ± 0,5</w:t>
      </w:r>
    </w:p>
    <w:p w14:paraId="65B15000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отсутствие паров кислот и щелочей</w:t>
      </w:r>
      <w:r w:rsidR="002251AF" w:rsidRPr="00E915C0">
        <w:rPr>
          <w:rFonts w:ascii="Times New Roman" w:hAnsi="Times New Roman" w:cs="Times New Roman"/>
          <w:sz w:val="28"/>
          <w:szCs w:val="28"/>
        </w:rPr>
        <w:t>.</w:t>
      </w:r>
    </w:p>
    <w:p w14:paraId="5E57063C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Изменение температуры рабочего пространства в течение часа не должно превышать 1 ºС.</w:t>
      </w:r>
    </w:p>
    <w:p w14:paraId="4B971DC3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6.2 </w:t>
      </w:r>
      <w:bookmarkStart w:id="6" w:name="_Hlk133395757"/>
      <w:r w:rsidRPr="00E915C0">
        <w:rPr>
          <w:rFonts w:ascii="Times New Roman" w:hAnsi="Times New Roman" w:cs="Times New Roman"/>
          <w:sz w:val="28"/>
          <w:szCs w:val="28"/>
        </w:rPr>
        <w:t>Концентрация агрессивных газов и паров в атмосфере помещения, где находятся счетчики, не должна превышать санитарных норм для рабочей зоны, установленных ГОСТ 12.1.005.</w:t>
      </w:r>
      <w:bookmarkEnd w:id="6"/>
    </w:p>
    <w:p w14:paraId="7F5DA63D" w14:textId="77777777" w:rsidR="00542FA3" w:rsidRPr="00E915C0" w:rsidRDefault="00542FA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6.3 В зоне размещения счетчика должны отсутствовать механические вибрации частотами до 30 Гц и амплитудой </w:t>
      </w:r>
      <w:proofErr w:type="spellStart"/>
      <w:r w:rsidR="00CD5F07" w:rsidRPr="00E915C0">
        <w:rPr>
          <w:rFonts w:ascii="Times New Roman" w:hAnsi="Times New Roman" w:cs="Times New Roman"/>
          <w:sz w:val="28"/>
          <w:szCs w:val="28"/>
        </w:rPr>
        <w:t>виброперемещений</w:t>
      </w:r>
      <w:proofErr w:type="spellEnd"/>
      <w:r w:rsidR="00CD5F07" w:rsidRPr="00E915C0">
        <w:rPr>
          <w:rFonts w:ascii="Times New Roman" w:hAnsi="Times New Roman" w:cs="Times New Roman"/>
          <w:sz w:val="28"/>
          <w:szCs w:val="28"/>
        </w:rPr>
        <w:t xml:space="preserve"> более 0,75 мм.</w:t>
      </w:r>
    </w:p>
    <w:p w14:paraId="46BF81A6" w14:textId="77777777" w:rsidR="00CD5F07" w:rsidRPr="00E915C0" w:rsidRDefault="00CD5F0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3BDD9126" w14:textId="77777777" w:rsidR="00393331" w:rsidRPr="00E915C0" w:rsidRDefault="00542FA3" w:rsidP="00CD5F07">
      <w:pPr>
        <w:widowControl w:val="0"/>
        <w:autoSpaceDE w:val="0"/>
        <w:autoSpaceDN w:val="0"/>
        <w:spacing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  <w:r w:rsidRPr="00E915C0">
        <w:rPr>
          <w:rFonts w:ascii="Times New Roman" w:hAnsi="Times New Roman"/>
          <w:b/>
          <w:bCs/>
          <w:sz w:val="28"/>
          <w:szCs w:val="28"/>
        </w:rPr>
        <w:t>7</w:t>
      </w:r>
      <w:r w:rsidR="00465CB7" w:rsidRPr="00E915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7BE0" w:rsidRPr="00E915C0">
        <w:rPr>
          <w:rFonts w:ascii="Times New Roman" w:hAnsi="Times New Roman"/>
          <w:b/>
          <w:bCs/>
          <w:sz w:val="28"/>
          <w:szCs w:val="28"/>
        </w:rPr>
        <w:t xml:space="preserve">Требования к квалификации </w:t>
      </w:r>
      <w:r w:rsidR="00465CB7" w:rsidRPr="00E915C0">
        <w:rPr>
          <w:rFonts w:ascii="Times New Roman" w:hAnsi="Times New Roman"/>
          <w:b/>
          <w:bCs/>
          <w:sz w:val="28"/>
          <w:szCs w:val="28"/>
        </w:rPr>
        <w:t>исполнителей</w:t>
      </w:r>
    </w:p>
    <w:p w14:paraId="3E164276" w14:textId="77777777" w:rsidR="00465CB7" w:rsidRPr="00E915C0" w:rsidRDefault="00465CB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770072AB" w14:textId="77777777" w:rsidR="00393331" w:rsidRPr="00E915C0" w:rsidRDefault="004B7BE0" w:rsidP="00CD5F07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sz w:val="28"/>
          <w:szCs w:val="28"/>
        </w:rPr>
      </w:pPr>
      <w:r w:rsidRPr="00E915C0">
        <w:rPr>
          <w:rFonts w:ascii="Times New Roman" w:hAnsi="Times New Roman"/>
          <w:sz w:val="28"/>
          <w:szCs w:val="28"/>
        </w:rPr>
        <w:t xml:space="preserve">К проведению калибровки допускаются лица, имеющие высшее </w:t>
      </w:r>
      <w:r w:rsidR="00B54E97" w:rsidRPr="00E915C0">
        <w:rPr>
          <w:rFonts w:ascii="Times New Roman" w:hAnsi="Times New Roman"/>
          <w:sz w:val="28"/>
          <w:szCs w:val="28"/>
        </w:rPr>
        <w:t>или среднетехническое</w:t>
      </w:r>
      <w:r w:rsidRPr="00E915C0">
        <w:rPr>
          <w:rFonts w:ascii="Times New Roman" w:hAnsi="Times New Roman"/>
          <w:sz w:val="28"/>
          <w:szCs w:val="28"/>
        </w:rPr>
        <w:t xml:space="preserve"> образование, опыт работы с радиоизмерительной или электроизмерительной аппаратурой, владеющие техникой измерений параметров аэрозолей, взвесей и порошкообразных материалов, изучившие настоящую методику калибровки и ознакомленные с </w:t>
      </w:r>
      <w:r w:rsidR="00D27E9A" w:rsidRPr="00E915C0">
        <w:rPr>
          <w:rFonts w:ascii="Times New Roman" w:hAnsi="Times New Roman"/>
          <w:sz w:val="28"/>
          <w:szCs w:val="28"/>
        </w:rPr>
        <w:t xml:space="preserve">эксплуатационной документацией на счетчик (далее </w:t>
      </w:r>
      <w:r w:rsidR="00CD5F07" w:rsidRPr="00E915C0">
        <w:rPr>
          <w:rFonts w:ascii="Times New Roman" w:hAnsi="Times New Roman"/>
          <w:sz w:val="28"/>
          <w:szCs w:val="28"/>
        </w:rPr>
        <w:t xml:space="preserve">– </w:t>
      </w:r>
      <w:r w:rsidR="00D27E9A" w:rsidRPr="00E915C0">
        <w:rPr>
          <w:rFonts w:ascii="Times New Roman" w:hAnsi="Times New Roman"/>
          <w:sz w:val="28"/>
          <w:szCs w:val="28"/>
        </w:rPr>
        <w:t>ЭД).</w:t>
      </w:r>
    </w:p>
    <w:p w14:paraId="673C0719" w14:textId="77777777" w:rsidR="00393331" w:rsidRPr="00E915C0" w:rsidRDefault="00393331" w:rsidP="00CD5F07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sz w:val="28"/>
          <w:szCs w:val="28"/>
        </w:rPr>
      </w:pPr>
    </w:p>
    <w:p w14:paraId="04E94964" w14:textId="77777777" w:rsidR="00393331" w:rsidRPr="00E915C0" w:rsidRDefault="00542FA3" w:rsidP="00CD5F07">
      <w:pPr>
        <w:widowControl w:val="0"/>
        <w:autoSpaceDE w:val="0"/>
        <w:autoSpaceDN w:val="0"/>
        <w:spacing w:line="240" w:lineRule="auto"/>
        <w:ind w:right="-2"/>
        <w:rPr>
          <w:rFonts w:ascii="Times New Roman" w:hAnsi="Times New Roman"/>
          <w:b/>
          <w:bCs/>
          <w:sz w:val="28"/>
          <w:szCs w:val="28"/>
        </w:rPr>
      </w:pPr>
      <w:r w:rsidRPr="00E915C0">
        <w:rPr>
          <w:rFonts w:ascii="Times New Roman" w:hAnsi="Times New Roman"/>
          <w:b/>
          <w:bCs/>
          <w:sz w:val="28"/>
          <w:szCs w:val="28"/>
        </w:rPr>
        <w:t>8</w:t>
      </w:r>
      <w:r w:rsidR="00465CB7" w:rsidRPr="00E915C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B7BE0" w:rsidRPr="00E915C0">
        <w:rPr>
          <w:rFonts w:ascii="Times New Roman" w:hAnsi="Times New Roman"/>
          <w:b/>
          <w:bCs/>
          <w:sz w:val="28"/>
          <w:szCs w:val="28"/>
        </w:rPr>
        <w:t>Требова</w:t>
      </w:r>
      <w:r w:rsidR="002251AF" w:rsidRPr="00E915C0">
        <w:rPr>
          <w:rFonts w:ascii="Times New Roman" w:hAnsi="Times New Roman"/>
          <w:b/>
          <w:bCs/>
          <w:sz w:val="28"/>
          <w:szCs w:val="28"/>
        </w:rPr>
        <w:t>ния безопасности</w:t>
      </w:r>
    </w:p>
    <w:p w14:paraId="04B125BF" w14:textId="77777777" w:rsidR="00465CB7" w:rsidRPr="00E915C0" w:rsidRDefault="00465CB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1B01CE81" w14:textId="77777777" w:rsidR="004B7BE0" w:rsidRPr="00E915C0" w:rsidRDefault="004B7BE0" w:rsidP="00CD5F07">
      <w:pPr>
        <w:pStyle w:val="afa"/>
        <w:widowControl w:val="0"/>
        <w:autoSpaceDE w:val="0"/>
        <w:autoSpaceDN w:val="0"/>
        <w:spacing w:after="0" w:line="240" w:lineRule="auto"/>
        <w:ind w:left="0" w:right="-2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E915C0">
        <w:rPr>
          <w:rFonts w:ascii="Times New Roman" w:hAnsi="Times New Roman"/>
          <w:sz w:val="28"/>
          <w:szCs w:val="28"/>
        </w:rPr>
        <w:t xml:space="preserve">При проведении калибровки должны быть соблюдены требования по обеспечению безопасности труда, установленные в организации, проводящей калибровку, а также изложенные в соответствующих разделах </w:t>
      </w:r>
      <w:r w:rsidR="00D30C87" w:rsidRPr="00E915C0">
        <w:rPr>
          <w:rFonts w:ascii="Times New Roman" w:hAnsi="Times New Roman"/>
          <w:sz w:val="28"/>
          <w:szCs w:val="28"/>
        </w:rPr>
        <w:t>ЭД</w:t>
      </w:r>
      <w:r w:rsidR="000F107E" w:rsidRPr="00E915C0">
        <w:rPr>
          <w:rFonts w:ascii="Times New Roman" w:hAnsi="Times New Roman"/>
          <w:sz w:val="28"/>
          <w:szCs w:val="28"/>
        </w:rPr>
        <w:t xml:space="preserve"> </w:t>
      </w:r>
      <w:r w:rsidRPr="00E915C0">
        <w:rPr>
          <w:rFonts w:ascii="Times New Roman" w:hAnsi="Times New Roman"/>
          <w:sz w:val="28"/>
          <w:szCs w:val="28"/>
        </w:rPr>
        <w:t>калибруемого счетчика и средств калибровки.</w:t>
      </w:r>
      <w:r w:rsidR="00042E1E" w:rsidRPr="00E915C0">
        <w:rPr>
          <w:rFonts w:ascii="Times New Roman" w:hAnsi="Times New Roman"/>
          <w:sz w:val="28"/>
          <w:szCs w:val="28"/>
        </w:rPr>
        <w:t xml:space="preserve"> </w:t>
      </w:r>
      <w:bookmarkStart w:id="7" w:name="_Hlk133395713"/>
      <w:r w:rsidR="00042E1E" w:rsidRPr="00E915C0">
        <w:rPr>
          <w:rFonts w:ascii="Times New Roman" w:hAnsi="Times New Roman"/>
          <w:sz w:val="28"/>
          <w:szCs w:val="28"/>
        </w:rPr>
        <w:t xml:space="preserve">Эксплуатацию счетчика при </w:t>
      </w:r>
      <w:r w:rsidR="00465CB7" w:rsidRPr="00E915C0">
        <w:rPr>
          <w:rFonts w:ascii="Times New Roman" w:hAnsi="Times New Roman"/>
          <w:sz w:val="28"/>
          <w:szCs w:val="28"/>
        </w:rPr>
        <w:t>калибровке</w:t>
      </w:r>
      <w:r w:rsidR="00042E1E" w:rsidRPr="00E915C0">
        <w:rPr>
          <w:rFonts w:ascii="Times New Roman" w:hAnsi="Times New Roman"/>
          <w:sz w:val="28"/>
          <w:szCs w:val="28"/>
        </w:rPr>
        <w:t xml:space="preserve"> проводят в соответствии с требованиями ГОСТ Р 12.1.019,</w:t>
      </w:r>
      <w:r w:rsidR="00CD5F07" w:rsidRPr="00E915C0">
        <w:rPr>
          <w:rFonts w:ascii="Times New Roman" w:hAnsi="Times New Roman"/>
          <w:sz w:val="28"/>
          <w:szCs w:val="28"/>
        </w:rPr>
        <w:t xml:space="preserve"> Г</w:t>
      </w:r>
      <w:r w:rsidR="00042E1E" w:rsidRPr="00E915C0">
        <w:rPr>
          <w:rFonts w:ascii="Times New Roman" w:hAnsi="Times New Roman"/>
          <w:sz w:val="28"/>
          <w:szCs w:val="28"/>
        </w:rPr>
        <w:t>ОСТ</w:t>
      </w:r>
      <w:r w:rsidR="00CD5F07" w:rsidRPr="00E915C0">
        <w:rPr>
          <w:rFonts w:ascii="Times New Roman" w:hAnsi="Times New Roman"/>
          <w:sz w:val="28"/>
          <w:szCs w:val="28"/>
        </w:rPr>
        <w:t> </w:t>
      </w:r>
      <w:r w:rsidR="00042E1E" w:rsidRPr="00E915C0">
        <w:rPr>
          <w:rFonts w:ascii="Times New Roman" w:hAnsi="Times New Roman"/>
          <w:sz w:val="28"/>
          <w:szCs w:val="28"/>
        </w:rPr>
        <w:t>12.1.007.</w:t>
      </w:r>
      <w:bookmarkEnd w:id="7"/>
    </w:p>
    <w:p w14:paraId="2F5BF498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bookmarkEnd w:id="5"/>
    <w:p w14:paraId="75C33ADD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="00CD5F07" w:rsidRPr="00E915C0">
        <w:rPr>
          <w:rFonts w:ascii="Times New Roman" w:hAnsi="Times New Roman" w:cs="Times New Roman"/>
          <w:b/>
          <w:bCs/>
          <w:sz w:val="28"/>
          <w:szCs w:val="28"/>
        </w:rPr>
        <w:t>Порядок подготовки к калибровке</w:t>
      </w:r>
    </w:p>
    <w:p w14:paraId="5DB633B5" w14:textId="77777777" w:rsidR="00D27E9A" w:rsidRPr="00E915C0" w:rsidRDefault="00D27E9A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31EA97AC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Перед проведением калибровки счетчик должен быть выдержан в климатических условиях, соответствующих условиям калибровки, не менее</w:t>
      </w:r>
      <w:r w:rsidR="00CD5F07" w:rsidRPr="00E915C0">
        <w:rPr>
          <w:rFonts w:ascii="Times New Roman" w:hAnsi="Times New Roman" w:cs="Times New Roman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CD5F07" w:rsidRPr="00E915C0">
        <w:rPr>
          <w:rFonts w:ascii="Times New Roman" w:hAnsi="Times New Roman" w:cs="Times New Roman"/>
          <w:sz w:val="28"/>
          <w:szCs w:val="28"/>
        </w:rPr>
        <w:t> </w:t>
      </w:r>
      <w:r w:rsidRPr="00E915C0">
        <w:rPr>
          <w:rFonts w:ascii="Times New Roman" w:hAnsi="Times New Roman" w:cs="Times New Roman"/>
          <w:sz w:val="28"/>
          <w:szCs w:val="28"/>
        </w:rPr>
        <w:t>часов. В случае, если счетчик находился при температуре ниже 0 ºС, время выдержки должно быть не менее 24 часов.</w:t>
      </w:r>
    </w:p>
    <w:p w14:paraId="0FC97110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Счетчик должен быть подготовлен к работе в соответствии с требованиями </w:t>
      </w:r>
      <w:r w:rsidR="00760364" w:rsidRPr="00E915C0">
        <w:rPr>
          <w:rFonts w:ascii="Times New Roman" w:hAnsi="Times New Roman" w:cs="Times New Roman"/>
          <w:sz w:val="28"/>
          <w:szCs w:val="28"/>
        </w:rPr>
        <w:t>Э</w:t>
      </w:r>
      <w:r w:rsidRPr="00E915C0">
        <w:rPr>
          <w:rFonts w:ascii="Times New Roman" w:hAnsi="Times New Roman" w:cs="Times New Roman"/>
          <w:sz w:val="28"/>
          <w:szCs w:val="28"/>
        </w:rPr>
        <w:t>Д на него.</w:t>
      </w:r>
    </w:p>
    <w:p w14:paraId="3E03228B" w14:textId="77777777" w:rsidR="00C613A7" w:rsidRPr="00E915C0" w:rsidRDefault="00C613A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1950FD06" w14:textId="77777777" w:rsidR="004B7BE0" w:rsidRPr="00E915C0" w:rsidRDefault="00393331" w:rsidP="00CD5F0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="004B7BE0" w:rsidRPr="00E915C0">
        <w:rPr>
          <w:rFonts w:ascii="Times New Roman" w:hAnsi="Times New Roman" w:cs="Times New Roman"/>
          <w:b/>
          <w:bCs/>
          <w:sz w:val="28"/>
          <w:szCs w:val="28"/>
        </w:rPr>
        <w:t>Проведение калибровки</w:t>
      </w:r>
    </w:p>
    <w:p w14:paraId="53079071" w14:textId="77777777" w:rsidR="00465CB7" w:rsidRPr="00E915C0" w:rsidRDefault="00465CB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643D20E8" w14:textId="77777777" w:rsidR="004B7BE0" w:rsidRPr="00E915C0" w:rsidRDefault="00393331" w:rsidP="00CD5F0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t xml:space="preserve">10.1 </w:t>
      </w:r>
      <w:r w:rsidR="004B7BE0" w:rsidRPr="00E915C0">
        <w:rPr>
          <w:rFonts w:ascii="Times New Roman" w:hAnsi="Times New Roman" w:cs="Times New Roman"/>
          <w:b/>
          <w:bCs/>
          <w:sz w:val="28"/>
          <w:szCs w:val="28"/>
        </w:rPr>
        <w:t>Внешний осмотр</w:t>
      </w:r>
    </w:p>
    <w:p w14:paraId="182446AA" w14:textId="77777777" w:rsidR="00465CB7" w:rsidRPr="00E915C0" w:rsidRDefault="00465CB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42B7AE31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При проведении внешнего осмотра устанавливают соответствие калибруемого счетчика следующим требованиям:</w:t>
      </w:r>
    </w:p>
    <w:p w14:paraId="1BA25DC0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</w:t>
      </w:r>
      <w:r w:rsidR="00EA4753" w:rsidRPr="00E915C0">
        <w:rPr>
          <w:rFonts w:ascii="Times New Roman" w:hAnsi="Times New Roman" w:cs="Times New Roman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комплектность</w:t>
      </w:r>
      <w:r w:rsidR="00D27E9A" w:rsidRPr="00E915C0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659E4" w:rsidRPr="00E915C0">
        <w:rPr>
          <w:rFonts w:ascii="Times New Roman" w:hAnsi="Times New Roman" w:cs="Times New Roman"/>
          <w:sz w:val="28"/>
          <w:szCs w:val="28"/>
        </w:rPr>
        <w:t>Э</w:t>
      </w:r>
      <w:r w:rsidR="00D27E9A" w:rsidRPr="00E915C0">
        <w:rPr>
          <w:rFonts w:ascii="Times New Roman" w:hAnsi="Times New Roman" w:cs="Times New Roman"/>
          <w:sz w:val="28"/>
          <w:szCs w:val="28"/>
        </w:rPr>
        <w:t>Д</w:t>
      </w:r>
      <w:r w:rsidRPr="00E915C0">
        <w:rPr>
          <w:rFonts w:ascii="Times New Roman" w:hAnsi="Times New Roman" w:cs="Times New Roman"/>
          <w:sz w:val="28"/>
          <w:szCs w:val="28"/>
        </w:rPr>
        <w:t>;</w:t>
      </w:r>
    </w:p>
    <w:p w14:paraId="3EF36152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отсутствие механических повреждений и дефектов;</w:t>
      </w:r>
    </w:p>
    <w:p w14:paraId="19E96713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наличие и четкость маркировки, на которой должны быть указаны тип, заводской номер, год выпуска счетчика, наименование завода</w:t>
      </w:r>
      <w:r w:rsidR="00D27E9A" w:rsidRPr="00E915C0">
        <w:rPr>
          <w:rFonts w:ascii="Times New Roman" w:hAnsi="Times New Roman" w:cs="Times New Roman"/>
          <w:sz w:val="28"/>
          <w:szCs w:val="28"/>
        </w:rPr>
        <w:t>-</w:t>
      </w:r>
      <w:r w:rsidRPr="00E915C0">
        <w:rPr>
          <w:rFonts w:ascii="Times New Roman" w:hAnsi="Times New Roman" w:cs="Times New Roman"/>
          <w:sz w:val="28"/>
          <w:szCs w:val="28"/>
        </w:rPr>
        <w:t>изготовителя;</w:t>
      </w:r>
    </w:p>
    <w:p w14:paraId="2A24070A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органы управления должны действовать плавно и обеспечивать надежность фиксации;</w:t>
      </w:r>
    </w:p>
    <w:p w14:paraId="432EDAE2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лакокрасочные покрытия должны быть прочными, без царапин и обеспечивать защиту от коррозии;</w:t>
      </w:r>
    </w:p>
    <w:p w14:paraId="778FD82E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915C0">
        <w:rPr>
          <w:rFonts w:ascii="Times New Roman" w:hAnsi="Times New Roman" w:cs="Times New Roman"/>
          <w:sz w:val="28"/>
          <w:szCs w:val="28"/>
        </w:rPr>
        <w:t>пробоотборный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 xml:space="preserve"> вход должен быть чист</w:t>
      </w:r>
      <w:r w:rsidR="00EA4753" w:rsidRPr="00E915C0">
        <w:rPr>
          <w:rFonts w:ascii="Times New Roman" w:hAnsi="Times New Roman" w:cs="Times New Roman"/>
          <w:sz w:val="28"/>
          <w:szCs w:val="28"/>
        </w:rPr>
        <w:t>ым и закрыт защитным колпачком.</w:t>
      </w:r>
    </w:p>
    <w:p w14:paraId="646552DF" w14:textId="77777777" w:rsidR="004B7BE0" w:rsidRPr="00E915C0" w:rsidRDefault="00EA358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Счетчик считать пригодным</w:t>
      </w:r>
      <w:r w:rsidR="00D27E9A" w:rsidRPr="00E915C0">
        <w:rPr>
          <w:rFonts w:ascii="Times New Roman" w:hAnsi="Times New Roman" w:cs="Times New Roman"/>
          <w:sz w:val="28"/>
          <w:szCs w:val="28"/>
        </w:rPr>
        <w:t xml:space="preserve"> для проведения калибровки, если его комплектность соответствует </w:t>
      </w:r>
      <w:r w:rsidR="003659E4" w:rsidRPr="00E915C0">
        <w:rPr>
          <w:rFonts w:ascii="Times New Roman" w:hAnsi="Times New Roman" w:cs="Times New Roman"/>
          <w:sz w:val="28"/>
          <w:szCs w:val="28"/>
        </w:rPr>
        <w:t>Э</w:t>
      </w:r>
      <w:r w:rsidR="00D27E9A" w:rsidRPr="00E915C0">
        <w:rPr>
          <w:rFonts w:ascii="Times New Roman" w:hAnsi="Times New Roman" w:cs="Times New Roman"/>
          <w:sz w:val="28"/>
          <w:szCs w:val="28"/>
        </w:rPr>
        <w:t>Д, маркировка четкая и включает достаточно сведений для идентификации счетчика (тип, модификация, заводской номер, год изготовления, сведения об изготовителе), отсутствуют видимые повреждения и загрязнения.</w:t>
      </w:r>
    </w:p>
    <w:p w14:paraId="1E292016" w14:textId="77777777" w:rsidR="00D27E9A" w:rsidRPr="00E915C0" w:rsidRDefault="00D27E9A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В противном случае счетчик к дальнейшей калибровке не допускается.</w:t>
      </w:r>
    </w:p>
    <w:p w14:paraId="2AC0B520" w14:textId="77777777" w:rsidR="00D27E9A" w:rsidRPr="00E915C0" w:rsidRDefault="00D27E9A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3DF14AE4" w14:textId="77777777" w:rsidR="004B7BE0" w:rsidRPr="00E915C0" w:rsidRDefault="00393331" w:rsidP="00CD5F0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t xml:space="preserve">10.2 </w:t>
      </w:r>
      <w:r w:rsidR="004B7BE0" w:rsidRPr="00E915C0">
        <w:rPr>
          <w:rFonts w:ascii="Times New Roman" w:hAnsi="Times New Roman" w:cs="Times New Roman"/>
          <w:b/>
          <w:bCs/>
          <w:sz w:val="28"/>
          <w:szCs w:val="28"/>
        </w:rPr>
        <w:t>Опробование</w:t>
      </w:r>
    </w:p>
    <w:p w14:paraId="6CD2E47E" w14:textId="77777777" w:rsidR="00C6027E" w:rsidRPr="00E915C0" w:rsidRDefault="00C6027E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7194A38A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При опробовании выполняют следующие операции:</w:t>
      </w:r>
    </w:p>
    <w:p w14:paraId="6E52E961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- включают калибруемый счетчик в соответствии с </w:t>
      </w:r>
      <w:r w:rsidR="00C6027E" w:rsidRPr="00E915C0">
        <w:rPr>
          <w:rFonts w:ascii="Times New Roman" w:hAnsi="Times New Roman" w:cs="Times New Roman"/>
          <w:sz w:val="28"/>
          <w:szCs w:val="28"/>
        </w:rPr>
        <w:t>Э</w:t>
      </w:r>
      <w:r w:rsidR="00042E1E" w:rsidRPr="00E915C0">
        <w:rPr>
          <w:rFonts w:ascii="Times New Roman" w:hAnsi="Times New Roman" w:cs="Times New Roman"/>
          <w:sz w:val="28"/>
          <w:szCs w:val="28"/>
        </w:rPr>
        <w:t xml:space="preserve">Д </w:t>
      </w:r>
      <w:r w:rsidRPr="00E915C0">
        <w:rPr>
          <w:rFonts w:ascii="Times New Roman" w:hAnsi="Times New Roman" w:cs="Times New Roman"/>
          <w:sz w:val="28"/>
          <w:szCs w:val="28"/>
        </w:rPr>
        <w:t>и проверяют его работоспос</w:t>
      </w:r>
      <w:r w:rsidR="00465CB7" w:rsidRPr="00E915C0">
        <w:rPr>
          <w:rFonts w:ascii="Times New Roman" w:hAnsi="Times New Roman" w:cs="Times New Roman"/>
          <w:sz w:val="28"/>
          <w:szCs w:val="28"/>
        </w:rPr>
        <w:t>о</w:t>
      </w:r>
      <w:r w:rsidRPr="00E915C0">
        <w:rPr>
          <w:rFonts w:ascii="Times New Roman" w:hAnsi="Times New Roman" w:cs="Times New Roman"/>
          <w:sz w:val="28"/>
          <w:szCs w:val="28"/>
        </w:rPr>
        <w:t>бность;</w:t>
      </w:r>
    </w:p>
    <w:p w14:paraId="7DD01F00" w14:textId="77777777" w:rsidR="00101DA2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- измеряют собственный фон калибруемого счетчика, если это предусмотрено в </w:t>
      </w:r>
      <w:r w:rsidR="00C6027E" w:rsidRPr="00E915C0">
        <w:rPr>
          <w:rFonts w:ascii="Times New Roman" w:hAnsi="Times New Roman" w:cs="Times New Roman"/>
          <w:sz w:val="28"/>
          <w:szCs w:val="28"/>
        </w:rPr>
        <w:t>Э</w:t>
      </w:r>
      <w:r w:rsidR="00042E1E" w:rsidRPr="00E915C0">
        <w:rPr>
          <w:rFonts w:ascii="Times New Roman" w:hAnsi="Times New Roman" w:cs="Times New Roman"/>
          <w:sz w:val="28"/>
          <w:szCs w:val="28"/>
        </w:rPr>
        <w:t>Д</w:t>
      </w:r>
      <w:r w:rsidR="00C6027E" w:rsidRPr="00E915C0">
        <w:rPr>
          <w:rFonts w:ascii="Times New Roman" w:hAnsi="Times New Roman" w:cs="Times New Roman"/>
          <w:sz w:val="28"/>
          <w:szCs w:val="28"/>
        </w:rPr>
        <w:t>.</w:t>
      </w:r>
    </w:p>
    <w:p w14:paraId="34425171" w14:textId="77777777" w:rsidR="00C6027E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При проверке работоспособности устанавливают способность счетчика проводить отбор воздушной среды с установленным номинальным объемным расходом. </w:t>
      </w:r>
      <w:r w:rsidR="00C6027E" w:rsidRPr="00E915C0">
        <w:rPr>
          <w:rFonts w:ascii="Times New Roman" w:hAnsi="Times New Roman" w:cs="Times New Roman"/>
          <w:sz w:val="28"/>
          <w:szCs w:val="28"/>
        </w:rPr>
        <w:t>Для выполнения данной операции счетчик следует включить и запустить процесс измерения. При отсутствии собственного дисплея счетчик следует подключить к компьютеру с предустановленной программой для отображения данных. Счетчик работоспособен</w:t>
      </w:r>
      <w:r w:rsidR="00EA4753" w:rsidRPr="00E915C0">
        <w:rPr>
          <w:rFonts w:ascii="Times New Roman" w:hAnsi="Times New Roman" w:cs="Times New Roman"/>
          <w:sz w:val="28"/>
          <w:szCs w:val="28"/>
        </w:rPr>
        <w:t>, если:</w:t>
      </w:r>
    </w:p>
    <w:p w14:paraId="6F3B1B10" w14:textId="77777777" w:rsidR="00C6027E" w:rsidRPr="00E915C0" w:rsidRDefault="00C6027E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lastRenderedPageBreak/>
        <w:t>- при включении питания индикатор питания горит зеленым светом, на дис</w:t>
      </w:r>
      <w:r w:rsidR="00C52B29" w:rsidRPr="00E915C0">
        <w:rPr>
          <w:rFonts w:ascii="Times New Roman" w:hAnsi="Times New Roman" w:cs="Times New Roman"/>
          <w:sz w:val="28"/>
          <w:szCs w:val="28"/>
        </w:rPr>
        <w:t>плее отображается главное меню;</w:t>
      </w:r>
    </w:p>
    <w:p w14:paraId="498A2BCC" w14:textId="77777777" w:rsidR="00C6027E" w:rsidRPr="00E915C0" w:rsidRDefault="00C6027E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- при запуске процедуры измерений сначала начинается отбор воздушной пробы, сопровождающийся миганием индикатора пробоотбора синим или зеленым светом (в зависимости от установки функции аварийной сигнализации), затем </w:t>
      </w:r>
      <w:r w:rsidR="00C52B29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hAnsi="Times New Roman" w:cs="Times New Roman"/>
          <w:sz w:val="28"/>
          <w:szCs w:val="28"/>
        </w:rPr>
        <w:t>непосредственно процесс измерения, сопровождающийся постоянным зеленым свечени</w:t>
      </w:r>
      <w:r w:rsidR="00C52B29" w:rsidRPr="00E915C0">
        <w:rPr>
          <w:rFonts w:ascii="Times New Roman" w:hAnsi="Times New Roman" w:cs="Times New Roman"/>
          <w:sz w:val="28"/>
          <w:szCs w:val="28"/>
        </w:rPr>
        <w:t>ем соответствующего индикатора;</w:t>
      </w:r>
    </w:p>
    <w:p w14:paraId="54BF1C08" w14:textId="77777777" w:rsidR="00C6027E" w:rsidRPr="00E915C0" w:rsidRDefault="00C6027E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на дисплее ото</w:t>
      </w:r>
      <w:r w:rsidR="00C52B29" w:rsidRPr="00E915C0">
        <w:rPr>
          <w:rFonts w:ascii="Times New Roman" w:hAnsi="Times New Roman" w:cs="Times New Roman"/>
          <w:sz w:val="28"/>
          <w:szCs w:val="28"/>
        </w:rPr>
        <w:t>бражаются результаты измерений;</w:t>
      </w:r>
    </w:p>
    <w:p w14:paraId="42A34077" w14:textId="77777777" w:rsidR="00C6027E" w:rsidRPr="00E915C0" w:rsidRDefault="00C6027E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сообщения об ошибках и сбоях в работе отсутствуют.</w:t>
      </w:r>
    </w:p>
    <w:p w14:paraId="0BECDBBE" w14:textId="77777777" w:rsidR="004B7BE0" w:rsidRPr="00E915C0" w:rsidRDefault="00C6027E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При прокачке воздушной пробы должно отображаться значение, соответствующее номинальному объемному расходу, установленному в ЭД на счетчик.</w:t>
      </w:r>
    </w:p>
    <w:p w14:paraId="18B6B894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Для проверки собственного шума необходимо в начале очистить </w:t>
      </w:r>
      <w:proofErr w:type="spellStart"/>
      <w:r w:rsidRPr="00E915C0">
        <w:rPr>
          <w:rFonts w:ascii="Times New Roman" w:hAnsi="Times New Roman" w:cs="Times New Roman"/>
          <w:sz w:val="28"/>
          <w:szCs w:val="28"/>
        </w:rPr>
        <w:t>проботборный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 xml:space="preserve"> тракт. Для очистки используют сухой воздух, пропущенный через фильтр. После очистки, не снимая фильтра с </w:t>
      </w:r>
      <w:proofErr w:type="spellStart"/>
      <w:r w:rsidRPr="00E915C0">
        <w:rPr>
          <w:rFonts w:ascii="Times New Roman" w:hAnsi="Times New Roman" w:cs="Times New Roman"/>
          <w:sz w:val="28"/>
          <w:szCs w:val="28"/>
        </w:rPr>
        <w:t>пробоотборного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 xml:space="preserve"> входа анализатора</w:t>
      </w:r>
      <w:r w:rsidR="00EA3587" w:rsidRPr="00E915C0">
        <w:rPr>
          <w:rFonts w:ascii="Times New Roman" w:hAnsi="Times New Roman" w:cs="Times New Roman"/>
          <w:sz w:val="28"/>
          <w:szCs w:val="28"/>
        </w:rPr>
        <w:t>,</w:t>
      </w:r>
      <w:r w:rsidRPr="00E915C0">
        <w:rPr>
          <w:rFonts w:ascii="Times New Roman" w:hAnsi="Times New Roman" w:cs="Times New Roman"/>
          <w:sz w:val="28"/>
          <w:szCs w:val="28"/>
        </w:rPr>
        <w:t xml:space="preserve"> провести измер</w:t>
      </w:r>
      <w:r w:rsidR="00EA3587" w:rsidRPr="00E915C0">
        <w:rPr>
          <w:rFonts w:ascii="Times New Roman" w:hAnsi="Times New Roman" w:cs="Times New Roman"/>
          <w:sz w:val="28"/>
          <w:szCs w:val="28"/>
        </w:rPr>
        <w:t>ения в течение</w:t>
      </w:r>
      <w:r w:rsidRPr="00E915C0">
        <w:rPr>
          <w:rFonts w:ascii="Times New Roman" w:hAnsi="Times New Roman" w:cs="Times New Roman"/>
          <w:sz w:val="28"/>
          <w:szCs w:val="28"/>
        </w:rPr>
        <w:t xml:space="preserve"> не менее 10 с. Собственный шум не должен превышать значений, указанных в </w:t>
      </w:r>
      <w:r w:rsidR="00C6027E" w:rsidRPr="00E915C0">
        <w:rPr>
          <w:rFonts w:ascii="Times New Roman" w:hAnsi="Times New Roman" w:cs="Times New Roman"/>
          <w:sz w:val="28"/>
          <w:szCs w:val="28"/>
        </w:rPr>
        <w:t>ЭД</w:t>
      </w:r>
      <w:r w:rsidRPr="00E915C0">
        <w:rPr>
          <w:rFonts w:ascii="Times New Roman" w:hAnsi="Times New Roman" w:cs="Times New Roman"/>
          <w:sz w:val="28"/>
          <w:szCs w:val="28"/>
        </w:rPr>
        <w:t xml:space="preserve"> на счетчик.</w:t>
      </w:r>
    </w:p>
    <w:p w14:paraId="34D3D437" w14:textId="77777777" w:rsidR="00C613A7" w:rsidRPr="00E915C0" w:rsidRDefault="00C613A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3D8122A3" w14:textId="77777777" w:rsidR="004B7BE0" w:rsidRPr="00E915C0" w:rsidRDefault="00393331" w:rsidP="00CD5F0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t xml:space="preserve">10.3 </w:t>
      </w:r>
      <w:r w:rsidR="004B7BE0" w:rsidRPr="00E915C0">
        <w:rPr>
          <w:rFonts w:ascii="Times New Roman" w:hAnsi="Times New Roman" w:cs="Times New Roman"/>
          <w:b/>
          <w:bCs/>
          <w:sz w:val="28"/>
          <w:szCs w:val="28"/>
        </w:rPr>
        <w:t>Определение номинального объема расхода воздуха и погрешности его установки</w:t>
      </w:r>
    </w:p>
    <w:p w14:paraId="1E1AAD32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</w:p>
    <w:p w14:paraId="007312D0" w14:textId="77777777" w:rsidR="007A7987" w:rsidRPr="00E915C0" w:rsidRDefault="007A798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Калибровку счетчиков п</w:t>
      </w:r>
      <w:r w:rsidR="00460F95" w:rsidRPr="00E915C0">
        <w:rPr>
          <w:rFonts w:ascii="Times New Roman" w:hAnsi="Times New Roman" w:cs="Times New Roman"/>
          <w:sz w:val="28"/>
          <w:szCs w:val="28"/>
        </w:rPr>
        <w:t>ри определении объемного расхода пробы воздуха</w:t>
      </w:r>
      <w:r w:rsidRPr="00E915C0">
        <w:rPr>
          <w:rFonts w:ascii="Times New Roman" w:hAnsi="Times New Roman" w:cs="Times New Roman"/>
          <w:sz w:val="28"/>
          <w:szCs w:val="28"/>
        </w:rPr>
        <w:t xml:space="preserve"> проводят с помощью расходомера счетчика-газа и определением измеряемого значения по показаниям счетчика.</w:t>
      </w:r>
    </w:p>
    <w:p w14:paraId="59A55927" w14:textId="77777777" w:rsidR="003856AE" w:rsidRPr="00E915C0" w:rsidRDefault="007A798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К</w:t>
      </w:r>
      <w:r w:rsidR="00460F95" w:rsidRPr="00E915C0">
        <w:rPr>
          <w:rFonts w:ascii="Times New Roman" w:hAnsi="Times New Roman" w:cs="Times New Roman"/>
          <w:sz w:val="28"/>
          <w:szCs w:val="28"/>
        </w:rPr>
        <w:t xml:space="preserve"> штуцеру входа аэрозоли подсоединяют выходной штуцер расходомера-счетчика газа и включают расходомер-счетчик газа в соответствии с </w:t>
      </w:r>
      <w:r w:rsidR="003856AE" w:rsidRPr="00E915C0">
        <w:rPr>
          <w:rFonts w:ascii="Times New Roman" w:hAnsi="Times New Roman" w:cs="Times New Roman"/>
          <w:sz w:val="28"/>
          <w:szCs w:val="28"/>
        </w:rPr>
        <w:t>Э</w:t>
      </w:r>
      <w:r w:rsidR="00460F95" w:rsidRPr="00E915C0">
        <w:rPr>
          <w:rFonts w:ascii="Times New Roman" w:hAnsi="Times New Roman" w:cs="Times New Roman"/>
          <w:sz w:val="28"/>
          <w:szCs w:val="28"/>
        </w:rPr>
        <w:t>Д</w:t>
      </w:r>
      <w:r w:rsidR="00C52B29" w:rsidRPr="00E915C0">
        <w:rPr>
          <w:rFonts w:ascii="Times New Roman" w:hAnsi="Times New Roman" w:cs="Times New Roman"/>
          <w:sz w:val="28"/>
          <w:szCs w:val="28"/>
        </w:rPr>
        <w:t>.</w:t>
      </w:r>
    </w:p>
    <w:p w14:paraId="375A11B9" w14:textId="77777777" w:rsidR="00562742" w:rsidRPr="00E915C0" w:rsidRDefault="0016013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Измер</w:t>
      </w:r>
      <w:r w:rsidR="00EA3587" w:rsidRPr="00E915C0">
        <w:rPr>
          <w:rFonts w:ascii="Times New Roman" w:hAnsi="Times New Roman" w:cs="Times New Roman"/>
          <w:sz w:val="28"/>
          <w:szCs w:val="28"/>
        </w:rPr>
        <w:t>яют</w:t>
      </w:r>
      <w:r w:rsidRPr="00E915C0">
        <w:rPr>
          <w:rFonts w:ascii="Times New Roman" w:hAnsi="Times New Roman" w:cs="Times New Roman"/>
          <w:sz w:val="28"/>
          <w:szCs w:val="28"/>
        </w:rPr>
        <w:t xml:space="preserve"> расходомером-счетчиком газа объем воздуха (</w:t>
      </w:r>
      <w:r w:rsidRPr="00E915C0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E915C0">
        <w:rPr>
          <w:rFonts w:ascii="Times New Roman" w:hAnsi="Times New Roman" w:cs="Times New Roman"/>
          <w:sz w:val="28"/>
          <w:szCs w:val="28"/>
          <w:vertAlign w:val="subscript"/>
        </w:rPr>
        <w:t>эт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>), прокачиваемого через счетчик за 1 мин. Время отбора контролир</w:t>
      </w:r>
      <w:r w:rsidR="00EA3587" w:rsidRPr="00E915C0">
        <w:rPr>
          <w:rFonts w:ascii="Times New Roman" w:hAnsi="Times New Roman" w:cs="Times New Roman"/>
          <w:sz w:val="28"/>
          <w:szCs w:val="28"/>
        </w:rPr>
        <w:t>уют</w:t>
      </w:r>
      <w:r w:rsidRPr="00E915C0">
        <w:rPr>
          <w:rFonts w:ascii="Times New Roman" w:hAnsi="Times New Roman" w:cs="Times New Roman"/>
          <w:sz w:val="28"/>
          <w:szCs w:val="28"/>
        </w:rPr>
        <w:t xml:space="preserve"> секундомером</w:t>
      </w:r>
      <w:r w:rsidR="00C52B29" w:rsidRPr="00E915C0">
        <w:rPr>
          <w:rFonts w:ascii="Times New Roman" w:hAnsi="Times New Roman" w:cs="Times New Roman"/>
          <w:sz w:val="28"/>
          <w:szCs w:val="28"/>
        </w:rPr>
        <w:t>.</w:t>
      </w:r>
    </w:p>
    <w:p w14:paraId="1566C25F" w14:textId="77777777" w:rsidR="003856AE" w:rsidRPr="00E915C0" w:rsidRDefault="0016013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Н</w:t>
      </w:r>
      <w:r w:rsidR="00460F95" w:rsidRPr="00E915C0">
        <w:rPr>
          <w:rFonts w:ascii="Times New Roman" w:hAnsi="Times New Roman" w:cs="Times New Roman"/>
          <w:sz w:val="28"/>
          <w:szCs w:val="28"/>
        </w:rPr>
        <w:t>оминальный объемный расход (W)</w:t>
      </w:r>
      <w:r w:rsidRPr="00E915C0">
        <w:rPr>
          <w:rFonts w:ascii="Times New Roman" w:hAnsi="Times New Roman" w:cs="Times New Roman"/>
          <w:sz w:val="28"/>
          <w:szCs w:val="28"/>
        </w:rPr>
        <w:t xml:space="preserve"> вычисл</w:t>
      </w:r>
      <w:r w:rsidR="00EA3587" w:rsidRPr="00E915C0">
        <w:rPr>
          <w:rFonts w:ascii="Times New Roman" w:hAnsi="Times New Roman" w:cs="Times New Roman"/>
          <w:sz w:val="28"/>
          <w:szCs w:val="28"/>
        </w:rPr>
        <w:t>яют</w:t>
      </w:r>
      <w:r w:rsidRPr="00E915C0">
        <w:rPr>
          <w:rFonts w:ascii="Times New Roman" w:hAnsi="Times New Roman" w:cs="Times New Roman"/>
          <w:sz w:val="28"/>
          <w:szCs w:val="28"/>
        </w:rPr>
        <w:t xml:space="preserve"> по </w:t>
      </w:r>
      <w:r w:rsidR="003856AE" w:rsidRPr="00E915C0">
        <w:rPr>
          <w:rFonts w:ascii="Times New Roman" w:hAnsi="Times New Roman" w:cs="Times New Roman"/>
          <w:sz w:val="28"/>
          <w:szCs w:val="28"/>
        </w:rPr>
        <w:t>формуле (1):</w:t>
      </w:r>
    </w:p>
    <w:p w14:paraId="223B7A06" w14:textId="77777777" w:rsidR="003856AE" w:rsidRPr="00E915C0" w:rsidRDefault="003856AE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5EC504E8" w14:textId="77777777" w:rsidR="003856AE" w:rsidRPr="00E915C0" w:rsidRDefault="003856AE" w:rsidP="00C52B29">
      <w:pPr>
        <w:spacing w:line="240" w:lineRule="auto"/>
        <w:ind w:right="-2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</w:t>
      </w:r>
      <w:r w:rsidR="00760364"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эт</m:t>
            </m:r>
          </m:sub>
        </m:sSub>
      </m:oMath>
      <w:r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эт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  <w:r w:rsidR="00C52B29" w:rsidRPr="00E915C0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</w:t>
      </w:r>
      <w:r w:rsidR="00760364"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    (</w:t>
      </w:r>
      <w:r w:rsidR="00760364" w:rsidRPr="00E915C0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E915C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475A121F" w14:textId="77777777" w:rsidR="00E76406" w:rsidRPr="00E915C0" w:rsidRDefault="00E76406" w:rsidP="00C52B29">
      <w:pPr>
        <w:spacing w:line="240" w:lineRule="auto"/>
        <w:ind w:right="-2"/>
        <w:rPr>
          <w:rFonts w:ascii="Times New Roman" w:eastAsiaTheme="minorEastAsia" w:hAnsi="Times New Roman" w:cs="Times New Roman"/>
          <w:sz w:val="28"/>
          <w:szCs w:val="28"/>
        </w:rPr>
      </w:pPr>
    </w:p>
    <w:p w14:paraId="657600EE" w14:textId="77777777" w:rsidR="003856AE" w:rsidRPr="00E915C0" w:rsidRDefault="00420636" w:rsidP="00CD5F07">
      <w:pPr>
        <w:spacing w:line="240" w:lineRule="auto"/>
        <w:ind w:right="-2"/>
        <w:rPr>
          <w:rFonts w:ascii="Times New Roman" w:eastAsiaTheme="minorEastAsia" w:hAnsi="Times New Roman" w:cs="Times New Roman"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sz w:val="28"/>
          <w:szCs w:val="28"/>
        </w:rPr>
        <w:t>г</w:t>
      </w:r>
      <w:r w:rsidR="003856AE" w:rsidRPr="00E915C0">
        <w:rPr>
          <w:rFonts w:ascii="Times New Roman" w:eastAsiaTheme="minorEastAsia" w:hAnsi="Times New Roman" w:cs="Times New Roman"/>
          <w:sz w:val="28"/>
          <w:szCs w:val="28"/>
        </w:rPr>
        <w:t xml:space="preserve">де </w:t>
      </w:r>
      <w:r w:rsidRPr="00E915C0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proofErr w:type="spellStart"/>
      <w:r w:rsidRPr="00E915C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эт</w:t>
      </w:r>
      <w:proofErr w:type="spellEnd"/>
      <w:r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52B29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eastAsiaTheme="minorEastAsia" w:hAnsi="Times New Roman" w:cs="Times New Roman"/>
          <w:sz w:val="28"/>
          <w:szCs w:val="28"/>
        </w:rPr>
        <w:t>объем воздуха, прокачиваемого через счетчик за 1 минуту</w:t>
      </w:r>
      <w:r w:rsidR="00E92860" w:rsidRPr="00E915C0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E92860" w:rsidRPr="00E915C0">
        <w:rPr>
          <w:rFonts w:ascii="Times New Roman" w:hAnsi="Times New Roman" w:cs="Times New Roman"/>
          <w:sz w:val="28"/>
          <w:szCs w:val="28"/>
        </w:rPr>
        <w:t>дм</w:t>
      </w:r>
      <w:r w:rsidR="00E92860" w:rsidRPr="00E915C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915C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7B0EAA36" w14:textId="77777777" w:rsidR="00420636" w:rsidRPr="00E915C0" w:rsidRDefault="00420636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52B29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eastAsiaTheme="minorEastAsia" w:hAnsi="Times New Roman" w:cs="Times New Roman"/>
          <w:sz w:val="28"/>
          <w:szCs w:val="28"/>
        </w:rPr>
        <w:t>время прокачки воздушной пробы через калибруемый счетчик, мин.</w:t>
      </w:r>
    </w:p>
    <w:p w14:paraId="7CA4CE34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Относительную погрешность установки объемного расхода пробы воздуха δ</w:t>
      </w:r>
      <w:r w:rsidRPr="00E915C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>вычисляют по формуле (</w:t>
      </w:r>
      <w:r w:rsidR="003856AE" w:rsidRPr="00E915C0">
        <w:rPr>
          <w:rFonts w:ascii="Times New Roman" w:hAnsi="Times New Roman" w:cs="Times New Roman"/>
          <w:sz w:val="28"/>
          <w:szCs w:val="28"/>
        </w:rPr>
        <w:t>2</w:t>
      </w:r>
      <w:r w:rsidRPr="00E915C0">
        <w:rPr>
          <w:rFonts w:ascii="Times New Roman" w:hAnsi="Times New Roman" w:cs="Times New Roman"/>
          <w:sz w:val="28"/>
          <w:szCs w:val="28"/>
        </w:rPr>
        <w:t>):</w:t>
      </w:r>
    </w:p>
    <w:p w14:paraId="59879301" w14:textId="77777777" w:rsidR="00C52B29" w:rsidRPr="00E915C0" w:rsidRDefault="00C52B29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411F7FC7" w14:textId="77777777" w:rsidR="004B7BE0" w:rsidRPr="00E915C0" w:rsidRDefault="00393331" w:rsidP="00C52B29">
      <w:pPr>
        <w:spacing w:line="240" w:lineRule="auto"/>
        <w:ind w:right="-2"/>
        <w:jc w:val="right"/>
        <w:rPr>
          <w:rFonts w:ascii="Times New Roman" w:hAnsi="Times New Roman" w:cs="Times New Roman"/>
          <w:iCs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                               δ=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 -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эт</m:t>
                      </m:r>
                    </m:sub>
                  </m:sSub>
                </m:e>
              </m:mr>
            </m:m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эт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×100 %</m:t>
        </m:r>
      </m:oMath>
      <w:r w:rsidR="00C52B29" w:rsidRPr="00E915C0">
        <w:rPr>
          <w:rFonts w:ascii="Times New Roman" w:eastAsiaTheme="minorEastAsia" w:hAnsi="Times New Roman" w:cs="Times New Roman"/>
          <w:i/>
          <w:sz w:val="28"/>
          <w:szCs w:val="28"/>
        </w:rPr>
        <w:t>,</w:t>
      </w:r>
      <w:r w:rsidR="004B7BE0" w:rsidRPr="00E915C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</w:t>
      </w:r>
      <w:r w:rsidR="004B7BE0" w:rsidRPr="00E915C0">
        <w:rPr>
          <w:rFonts w:ascii="Times New Roman" w:hAnsi="Times New Roman" w:cs="Times New Roman"/>
          <w:iCs/>
          <w:sz w:val="28"/>
          <w:szCs w:val="28"/>
        </w:rPr>
        <w:t>(</w:t>
      </w:r>
      <w:r w:rsidR="003856AE" w:rsidRPr="00E915C0">
        <w:rPr>
          <w:rFonts w:ascii="Times New Roman" w:hAnsi="Times New Roman" w:cs="Times New Roman"/>
          <w:iCs/>
          <w:sz w:val="28"/>
          <w:szCs w:val="28"/>
        </w:rPr>
        <w:t>2</w:t>
      </w:r>
      <w:r w:rsidR="004B7BE0" w:rsidRPr="00E915C0">
        <w:rPr>
          <w:rFonts w:ascii="Times New Roman" w:hAnsi="Times New Roman" w:cs="Times New Roman"/>
          <w:iCs/>
          <w:sz w:val="28"/>
          <w:szCs w:val="28"/>
        </w:rPr>
        <w:t>)</w:t>
      </w:r>
    </w:p>
    <w:p w14:paraId="7075DD24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где </w:t>
      </w:r>
      <w:proofErr w:type="spellStart"/>
      <w:r w:rsidRPr="00E915C0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E915C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 xml:space="preserve"> </w:t>
      </w:r>
      <w:r w:rsidR="00C52B29" w:rsidRPr="00E915C0">
        <w:rPr>
          <w:rFonts w:ascii="Times New Roman" w:hAnsi="Times New Roman"/>
          <w:sz w:val="28"/>
          <w:szCs w:val="28"/>
        </w:rPr>
        <w:t xml:space="preserve">– </w:t>
      </w:r>
      <w:r w:rsidR="00160133" w:rsidRPr="00E915C0">
        <w:rPr>
          <w:rFonts w:ascii="Times New Roman" w:hAnsi="Times New Roman" w:cs="Times New Roman"/>
          <w:sz w:val="28"/>
          <w:szCs w:val="28"/>
        </w:rPr>
        <w:t xml:space="preserve">нормированное для калибруемого </w:t>
      </w:r>
      <w:r w:rsidR="00562742" w:rsidRPr="00E915C0">
        <w:rPr>
          <w:rFonts w:ascii="Times New Roman" w:hAnsi="Times New Roman" w:cs="Times New Roman"/>
          <w:sz w:val="28"/>
          <w:szCs w:val="28"/>
        </w:rPr>
        <w:t xml:space="preserve">счетчика значение </w:t>
      </w:r>
      <w:r w:rsidRPr="00E915C0">
        <w:rPr>
          <w:rFonts w:ascii="Times New Roman" w:hAnsi="Times New Roman" w:cs="Times New Roman"/>
          <w:sz w:val="28"/>
          <w:szCs w:val="28"/>
        </w:rPr>
        <w:t>номинальн</w:t>
      </w:r>
      <w:r w:rsidR="00562742" w:rsidRPr="00E915C0">
        <w:rPr>
          <w:rFonts w:ascii="Times New Roman" w:hAnsi="Times New Roman" w:cs="Times New Roman"/>
          <w:sz w:val="28"/>
          <w:szCs w:val="28"/>
        </w:rPr>
        <w:t>ого</w:t>
      </w:r>
      <w:r w:rsidRPr="00E915C0">
        <w:rPr>
          <w:rFonts w:ascii="Times New Roman" w:hAnsi="Times New Roman" w:cs="Times New Roman"/>
          <w:sz w:val="28"/>
          <w:szCs w:val="28"/>
        </w:rPr>
        <w:t xml:space="preserve"> объемн</w:t>
      </w:r>
      <w:r w:rsidR="00562742" w:rsidRPr="00E915C0">
        <w:rPr>
          <w:rFonts w:ascii="Times New Roman" w:hAnsi="Times New Roman" w:cs="Times New Roman"/>
          <w:sz w:val="28"/>
          <w:szCs w:val="28"/>
        </w:rPr>
        <w:t>ого</w:t>
      </w:r>
      <w:r w:rsidRPr="00E915C0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562742" w:rsidRPr="00E915C0">
        <w:rPr>
          <w:rFonts w:ascii="Times New Roman" w:hAnsi="Times New Roman" w:cs="Times New Roman"/>
          <w:sz w:val="28"/>
          <w:szCs w:val="28"/>
        </w:rPr>
        <w:t>а</w:t>
      </w:r>
      <w:r w:rsidRPr="00E915C0">
        <w:rPr>
          <w:rFonts w:ascii="Times New Roman" w:hAnsi="Times New Roman" w:cs="Times New Roman"/>
          <w:sz w:val="28"/>
          <w:szCs w:val="28"/>
        </w:rPr>
        <w:t xml:space="preserve"> воздуха</w:t>
      </w:r>
      <w:r w:rsidR="00160133" w:rsidRPr="00E915C0">
        <w:rPr>
          <w:rFonts w:ascii="Times New Roman" w:hAnsi="Times New Roman" w:cs="Times New Roman"/>
          <w:sz w:val="28"/>
          <w:szCs w:val="28"/>
        </w:rPr>
        <w:t>, дм</w:t>
      </w:r>
      <w:r w:rsidR="00160133" w:rsidRPr="00E915C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60133" w:rsidRPr="00E915C0">
        <w:rPr>
          <w:rFonts w:ascii="Times New Roman" w:hAnsi="Times New Roman" w:cs="Times New Roman"/>
          <w:sz w:val="28"/>
          <w:szCs w:val="28"/>
        </w:rPr>
        <w:t>/мин</w:t>
      </w:r>
      <w:r w:rsidRPr="00E915C0">
        <w:rPr>
          <w:rFonts w:ascii="Times New Roman" w:hAnsi="Times New Roman" w:cs="Times New Roman"/>
          <w:sz w:val="28"/>
          <w:szCs w:val="28"/>
        </w:rPr>
        <w:t>;</w:t>
      </w:r>
    </w:p>
    <w:p w14:paraId="74B1A4D6" w14:textId="77777777" w:rsidR="004B7BE0" w:rsidRPr="00E915C0" w:rsidRDefault="004B7BE0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="00562742" w:rsidRPr="00E915C0">
        <w:rPr>
          <w:rFonts w:ascii="Times New Roman" w:hAnsi="Times New Roman" w:cs="Times New Roman"/>
          <w:sz w:val="28"/>
          <w:szCs w:val="28"/>
          <w:vertAlign w:val="subscript"/>
        </w:rPr>
        <w:t>эт</w:t>
      </w:r>
      <w:proofErr w:type="spellEnd"/>
      <w:r w:rsidR="00562742" w:rsidRPr="00E915C0">
        <w:rPr>
          <w:rFonts w:ascii="Times New Roman" w:hAnsi="Times New Roman" w:cs="Times New Roman"/>
          <w:sz w:val="28"/>
          <w:szCs w:val="28"/>
        </w:rPr>
        <w:t xml:space="preserve"> </w:t>
      </w:r>
      <w:r w:rsidR="00C52B29" w:rsidRPr="00E915C0">
        <w:rPr>
          <w:rFonts w:ascii="Times New Roman" w:hAnsi="Times New Roman"/>
          <w:sz w:val="28"/>
          <w:szCs w:val="28"/>
        </w:rPr>
        <w:t xml:space="preserve">– </w:t>
      </w:r>
      <w:r w:rsidR="00445DE1" w:rsidRPr="00E915C0">
        <w:rPr>
          <w:rFonts w:ascii="Times New Roman" w:hAnsi="Times New Roman" w:cs="Times New Roman"/>
          <w:sz w:val="28"/>
          <w:szCs w:val="28"/>
        </w:rPr>
        <w:t>значение объемного расхода пробы воздуха, проходящее через счетчик частиц расхода по показаниям расходомера-счетчика газа</w:t>
      </w:r>
      <w:r w:rsidR="00AF1684" w:rsidRPr="00E915C0">
        <w:rPr>
          <w:rFonts w:ascii="Times New Roman" w:hAnsi="Times New Roman" w:cs="Times New Roman"/>
          <w:sz w:val="28"/>
          <w:szCs w:val="28"/>
        </w:rPr>
        <w:t>, дм</w:t>
      </w:r>
      <w:r w:rsidR="00AF1684" w:rsidRPr="00E915C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F1684" w:rsidRPr="00E915C0">
        <w:rPr>
          <w:rFonts w:ascii="Times New Roman" w:hAnsi="Times New Roman" w:cs="Times New Roman"/>
          <w:sz w:val="28"/>
          <w:szCs w:val="28"/>
        </w:rPr>
        <w:t>/мин</w:t>
      </w:r>
      <w:r w:rsidR="00C52B29" w:rsidRPr="00E915C0">
        <w:rPr>
          <w:rFonts w:ascii="Times New Roman" w:hAnsi="Times New Roman" w:cs="Times New Roman"/>
          <w:sz w:val="28"/>
          <w:szCs w:val="28"/>
        </w:rPr>
        <w:t>.</w:t>
      </w:r>
    </w:p>
    <w:p w14:paraId="5E0DA232" w14:textId="77777777" w:rsidR="004B7BE0" w:rsidRPr="00E915C0" w:rsidRDefault="00EB0FB4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Значение относительной погрешности измерения объемного расхода пробы воздуха не должно превышать значени</w:t>
      </w:r>
      <w:r w:rsidR="004E4A0D" w:rsidRPr="00E915C0">
        <w:rPr>
          <w:rFonts w:ascii="Times New Roman" w:hAnsi="Times New Roman" w:cs="Times New Roman"/>
          <w:sz w:val="28"/>
          <w:szCs w:val="28"/>
        </w:rPr>
        <w:t>й,</w:t>
      </w:r>
      <w:r w:rsidRPr="00E915C0">
        <w:rPr>
          <w:rFonts w:ascii="Times New Roman" w:hAnsi="Times New Roman" w:cs="Times New Roman"/>
          <w:sz w:val="28"/>
          <w:szCs w:val="28"/>
        </w:rPr>
        <w:t xml:space="preserve"> указанных в</w:t>
      </w:r>
      <w:r w:rsidR="003856AE" w:rsidRPr="00E915C0">
        <w:rPr>
          <w:rFonts w:ascii="Times New Roman" w:hAnsi="Times New Roman" w:cs="Times New Roman"/>
          <w:sz w:val="28"/>
          <w:szCs w:val="28"/>
        </w:rPr>
        <w:t xml:space="preserve"> ЭД</w:t>
      </w:r>
      <w:r w:rsidRPr="00E915C0">
        <w:rPr>
          <w:rFonts w:ascii="Times New Roman" w:hAnsi="Times New Roman" w:cs="Times New Roman"/>
          <w:sz w:val="28"/>
          <w:szCs w:val="28"/>
        </w:rPr>
        <w:t xml:space="preserve"> на счетчик.</w:t>
      </w:r>
    </w:p>
    <w:p w14:paraId="4C144D20" w14:textId="77777777" w:rsidR="00AC2857" w:rsidRPr="00E915C0" w:rsidRDefault="00AC2857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41DFB338" w14:textId="77777777" w:rsidR="004B7BE0" w:rsidRPr="00E915C0" w:rsidRDefault="00393331" w:rsidP="00CD5F07">
      <w:pPr>
        <w:spacing w:line="240" w:lineRule="auto"/>
        <w:ind w:right="-2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10.4 </w:t>
      </w:r>
      <w:r w:rsidR="004B7BE0" w:rsidRPr="00E915C0">
        <w:rPr>
          <w:rFonts w:ascii="Times New Roman" w:hAnsi="Times New Roman" w:cs="Times New Roman"/>
          <w:b/>
          <w:bCs/>
          <w:iCs/>
          <w:sz w:val="28"/>
          <w:szCs w:val="28"/>
        </w:rPr>
        <w:t>Определение относительной погрешности счетной концентрации частиц аэрозолей в заданных диапазонах размеров частиц</w:t>
      </w:r>
    </w:p>
    <w:p w14:paraId="3DEB4914" w14:textId="77777777" w:rsidR="004B7BE0" w:rsidRPr="00E915C0" w:rsidRDefault="004B7BE0" w:rsidP="00CD5F07">
      <w:pPr>
        <w:spacing w:line="240" w:lineRule="auto"/>
        <w:ind w:right="-2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065F6706" w14:textId="77777777" w:rsidR="004B7BE0" w:rsidRPr="00E915C0" w:rsidRDefault="00D96670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  <w:r w:rsidRPr="00E915C0">
        <w:rPr>
          <w:rFonts w:ascii="Times New Roman" w:hAnsi="Times New Roman" w:cs="Times New Roman"/>
          <w:iCs/>
          <w:sz w:val="28"/>
          <w:szCs w:val="28"/>
        </w:rPr>
        <w:t xml:space="preserve">Провести очистку </w:t>
      </w:r>
      <w:proofErr w:type="spellStart"/>
      <w:r w:rsidRPr="00E915C0">
        <w:rPr>
          <w:rFonts w:ascii="Times New Roman" w:hAnsi="Times New Roman" w:cs="Times New Roman"/>
          <w:iCs/>
          <w:sz w:val="28"/>
          <w:szCs w:val="28"/>
        </w:rPr>
        <w:t>пробоотборного</w:t>
      </w:r>
      <w:proofErr w:type="spellEnd"/>
      <w:r w:rsidRPr="00E915C0">
        <w:rPr>
          <w:rFonts w:ascii="Times New Roman" w:hAnsi="Times New Roman" w:cs="Times New Roman"/>
          <w:iCs/>
          <w:sz w:val="28"/>
          <w:szCs w:val="28"/>
        </w:rPr>
        <w:t xml:space="preserve"> тракта счетчика согласно ЭД. Для очистки использовать сухой воздух, пропущенный через фильтр.</w:t>
      </w:r>
    </w:p>
    <w:p w14:paraId="15001418" w14:textId="77777777" w:rsidR="00D96670" w:rsidRPr="00E915C0" w:rsidRDefault="00D96670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  <w:r w:rsidRPr="00E915C0">
        <w:rPr>
          <w:rFonts w:ascii="Times New Roman" w:hAnsi="Times New Roman" w:cs="Times New Roman"/>
          <w:iCs/>
          <w:sz w:val="28"/>
          <w:szCs w:val="28"/>
        </w:rPr>
        <w:t>Продуть аэрозольную статическую камеру чистым сухим воздухом.</w:t>
      </w:r>
    </w:p>
    <w:p w14:paraId="3F0F9810" w14:textId="77777777" w:rsidR="00D96670" w:rsidRPr="00E915C0" w:rsidRDefault="00D96670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  <w:r w:rsidRPr="00E915C0">
        <w:rPr>
          <w:rFonts w:ascii="Times New Roman" w:hAnsi="Times New Roman" w:cs="Times New Roman"/>
          <w:iCs/>
          <w:sz w:val="28"/>
          <w:szCs w:val="28"/>
        </w:rPr>
        <w:t xml:space="preserve">Подсоединить </w:t>
      </w:r>
      <w:proofErr w:type="spellStart"/>
      <w:r w:rsidRPr="00E915C0">
        <w:rPr>
          <w:rFonts w:ascii="Times New Roman" w:hAnsi="Times New Roman" w:cs="Times New Roman"/>
          <w:iCs/>
          <w:sz w:val="28"/>
          <w:szCs w:val="28"/>
        </w:rPr>
        <w:t>проботборные</w:t>
      </w:r>
      <w:proofErr w:type="spellEnd"/>
      <w:r w:rsidRPr="00E915C0">
        <w:rPr>
          <w:rFonts w:ascii="Times New Roman" w:hAnsi="Times New Roman" w:cs="Times New Roman"/>
          <w:iCs/>
          <w:sz w:val="28"/>
          <w:szCs w:val="28"/>
        </w:rPr>
        <w:t xml:space="preserve"> трубки аэрозольной статической камеры к пробоотборным входам счетчика и </w:t>
      </w:r>
      <w:r w:rsidR="007E0CAB" w:rsidRPr="00E915C0">
        <w:rPr>
          <w:rFonts w:ascii="Times New Roman" w:hAnsi="Times New Roman" w:cs="Times New Roman"/>
          <w:iCs/>
          <w:sz w:val="28"/>
          <w:szCs w:val="28"/>
        </w:rPr>
        <w:t xml:space="preserve">эталонного </w:t>
      </w:r>
      <w:r w:rsidRPr="00E915C0">
        <w:rPr>
          <w:rFonts w:ascii="Times New Roman" w:hAnsi="Times New Roman" w:cs="Times New Roman"/>
          <w:iCs/>
          <w:sz w:val="28"/>
          <w:szCs w:val="28"/>
        </w:rPr>
        <w:t>счетчика частиц.</w:t>
      </w:r>
    </w:p>
    <w:p w14:paraId="54497241" w14:textId="77777777" w:rsidR="00E1491D" w:rsidRPr="00E915C0" w:rsidRDefault="00E1491D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  <w:r w:rsidRPr="00E915C0">
        <w:rPr>
          <w:rFonts w:ascii="Times New Roman" w:hAnsi="Times New Roman" w:cs="Times New Roman"/>
          <w:iCs/>
          <w:sz w:val="28"/>
          <w:szCs w:val="28"/>
        </w:rPr>
        <w:t>Создать в аэрозольной статической камере счетную концентрацию (С</w:t>
      </w:r>
      <w:r w:rsidRPr="00E915C0">
        <w:rPr>
          <w:rFonts w:ascii="Times New Roman" w:hAnsi="Times New Roman" w:cs="Times New Roman"/>
          <w:iCs/>
          <w:sz w:val="28"/>
          <w:szCs w:val="28"/>
          <w:vertAlign w:val="subscript"/>
        </w:rPr>
        <w:t>э</w:t>
      </w:r>
      <w:r w:rsidRPr="00E915C0">
        <w:rPr>
          <w:rFonts w:ascii="Times New Roman" w:hAnsi="Times New Roman" w:cs="Times New Roman"/>
          <w:iCs/>
          <w:sz w:val="28"/>
          <w:szCs w:val="28"/>
        </w:rPr>
        <w:t>) на основе монодисперсного латекса с размером частиц, соответствующей нижней границе диапазона измерений счетчика. Счетную концентрацию рассчитать по формуле (3):</w:t>
      </w:r>
    </w:p>
    <w:p w14:paraId="20B11CA7" w14:textId="77777777" w:rsidR="00E1491D" w:rsidRPr="00E915C0" w:rsidRDefault="00E1491D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</w:p>
    <w:p w14:paraId="45A501DE" w14:textId="77777777" w:rsidR="00E1491D" w:rsidRPr="00E915C0" w:rsidRDefault="00E1491D" w:rsidP="00C52B29">
      <w:pPr>
        <w:spacing w:line="240" w:lineRule="auto"/>
        <w:ind w:right="-2"/>
        <w:jc w:val="right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6×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3 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den>
        </m:f>
      </m:oMath>
      <w:r w:rsidR="00C52B29" w:rsidRPr="00E915C0">
        <w:rPr>
          <w:rFonts w:ascii="Times New Roman" w:eastAsiaTheme="minorEastAsia" w:hAnsi="Times New Roman" w:cs="Times New Roman"/>
          <w:iCs/>
          <w:sz w:val="28"/>
          <w:szCs w:val="28"/>
        </w:rPr>
        <w:t>,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                              </w:t>
      </w:r>
      <w:r w:rsidR="00EB1FD7"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                   (3)</w:t>
      </w:r>
    </w:p>
    <w:p w14:paraId="66457B43" w14:textId="77777777" w:rsidR="00C52B29" w:rsidRPr="00E915C0" w:rsidRDefault="00C52B29" w:rsidP="00CD5F07">
      <w:pPr>
        <w:spacing w:line="240" w:lineRule="auto"/>
        <w:ind w:right="-2"/>
        <w:rPr>
          <w:rFonts w:ascii="Times New Roman" w:eastAsiaTheme="minorEastAsia" w:hAnsi="Times New Roman" w:cs="Times New Roman"/>
          <w:iCs/>
          <w:sz w:val="28"/>
          <w:szCs w:val="28"/>
        </w:rPr>
      </w:pPr>
    </w:p>
    <w:p w14:paraId="12969C79" w14:textId="77777777" w:rsidR="00E1491D" w:rsidRPr="00E915C0" w:rsidRDefault="00E1491D" w:rsidP="00CD5F07">
      <w:pPr>
        <w:spacing w:line="240" w:lineRule="auto"/>
        <w:ind w:right="-2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где </w:t>
      </w:r>
      <w:proofErr w:type="spellStart"/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>М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  <w:vertAlign w:val="subscript"/>
        </w:rPr>
        <w:t>э</w:t>
      </w:r>
      <w:proofErr w:type="spellEnd"/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C52B29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>значение массовой концентрации, необходим</w:t>
      </w:r>
      <w:r w:rsidR="00982FFF" w:rsidRPr="00E915C0">
        <w:rPr>
          <w:rFonts w:ascii="Times New Roman" w:eastAsiaTheme="minorEastAsia" w:hAnsi="Times New Roman" w:cs="Times New Roman"/>
          <w:iCs/>
          <w:sz w:val="28"/>
          <w:szCs w:val="28"/>
        </w:rPr>
        <w:t>о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>е для установки в статической камере, мг/м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  <w:vertAlign w:val="superscript"/>
        </w:rPr>
        <w:t>3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>;</w:t>
      </w:r>
    </w:p>
    <w:p w14:paraId="36FD8D59" w14:textId="77777777" w:rsidR="00FF0CC7" w:rsidRPr="00E915C0" w:rsidRDefault="00FF0CC7" w:rsidP="00CD5F07">
      <w:pPr>
        <w:spacing w:line="240" w:lineRule="auto"/>
        <w:ind w:right="-2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d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C52B29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>размер частиц монодисперсного латекса, используемого при калибровке, мкм;</w:t>
      </w:r>
    </w:p>
    <w:p w14:paraId="38245C6F" w14:textId="77777777" w:rsidR="00E1491D" w:rsidRPr="00E915C0" w:rsidRDefault="00FF0CC7" w:rsidP="00CD5F07">
      <w:pPr>
        <w:spacing w:line="240" w:lineRule="auto"/>
        <w:ind w:right="-2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>ρ – плотность монодисперсного латекса, равная 1,05×10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  <w:vertAlign w:val="superscript"/>
        </w:rPr>
        <w:t>9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мг/м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  <w:vertAlign w:val="superscript"/>
        </w:rPr>
        <w:t>3</w:t>
      </w: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>.</w:t>
      </w:r>
    </w:p>
    <w:p w14:paraId="65FAE4A4" w14:textId="77777777" w:rsidR="00FF0CC7" w:rsidRPr="00E915C0" w:rsidRDefault="00FF0CC7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>Контроль</w:t>
      </w:r>
      <w:r w:rsidR="00084947"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счетной концентрации</w:t>
      </w:r>
      <w:r w:rsidR="007E0CAB"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 аэрозольной статической камере осуществлять с помощью эталона </w:t>
      </w:r>
      <w:r w:rsidR="00982FFF" w:rsidRPr="00E915C0">
        <w:rPr>
          <w:rFonts w:ascii="Times New Roman" w:eastAsiaTheme="minorEastAsia" w:hAnsi="Times New Roman" w:cs="Times New Roman"/>
          <w:iCs/>
          <w:sz w:val="28"/>
          <w:szCs w:val="28"/>
        </w:rPr>
        <w:t>частиц</w:t>
      </w:r>
      <w:r w:rsidR="007E0CAB" w:rsidRPr="00E915C0">
        <w:rPr>
          <w:rFonts w:ascii="Times New Roman" w:eastAsiaTheme="minorEastAsia" w:hAnsi="Times New Roman" w:cs="Times New Roman"/>
          <w:iCs/>
          <w:sz w:val="28"/>
          <w:szCs w:val="28"/>
        </w:rPr>
        <w:t>.</w:t>
      </w:r>
    </w:p>
    <w:p w14:paraId="65224B02" w14:textId="77777777" w:rsidR="004B7BE0" w:rsidRPr="00E915C0" w:rsidRDefault="007E0CAB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  <w:r w:rsidRPr="00E915C0">
        <w:rPr>
          <w:rFonts w:ascii="Times New Roman" w:hAnsi="Times New Roman" w:cs="Times New Roman"/>
          <w:iCs/>
          <w:sz w:val="28"/>
          <w:szCs w:val="28"/>
        </w:rPr>
        <w:t>О</w:t>
      </w:r>
      <w:r w:rsidR="004B7BE0" w:rsidRPr="00E915C0">
        <w:rPr>
          <w:rFonts w:ascii="Times New Roman" w:hAnsi="Times New Roman" w:cs="Times New Roman"/>
          <w:iCs/>
          <w:sz w:val="28"/>
          <w:szCs w:val="28"/>
        </w:rPr>
        <w:t xml:space="preserve">тносительную погрешность измерения счетной концентрации в каждом </w:t>
      </w:r>
      <w:proofErr w:type="spellStart"/>
      <w:r w:rsidR="004B7BE0" w:rsidRPr="00E915C0">
        <w:rPr>
          <w:rFonts w:ascii="Times New Roman" w:hAnsi="Times New Roman" w:cs="Times New Roman"/>
          <w:iCs/>
          <w:sz w:val="28"/>
          <w:szCs w:val="28"/>
          <w:lang w:val="en-US"/>
        </w:rPr>
        <w:t>i</w:t>
      </w:r>
      <w:proofErr w:type="spellEnd"/>
      <w:r w:rsidR="004B7BE0" w:rsidRPr="00E915C0">
        <w:rPr>
          <w:rFonts w:ascii="Times New Roman" w:hAnsi="Times New Roman" w:cs="Times New Roman"/>
          <w:iCs/>
          <w:sz w:val="28"/>
          <w:szCs w:val="28"/>
        </w:rPr>
        <w:t xml:space="preserve">-ом нормируемом диапазоне размеров </w:t>
      </w:r>
      <w:r w:rsidRPr="00E915C0">
        <w:rPr>
          <w:rFonts w:ascii="Times New Roman" w:hAnsi="Times New Roman" w:cs="Times New Roman"/>
          <w:iCs/>
          <w:sz w:val="28"/>
          <w:szCs w:val="28"/>
        </w:rPr>
        <w:t xml:space="preserve">вычисляют </w:t>
      </w:r>
      <w:r w:rsidR="004B7BE0" w:rsidRPr="00E915C0">
        <w:rPr>
          <w:rFonts w:ascii="Times New Roman" w:hAnsi="Times New Roman" w:cs="Times New Roman"/>
          <w:iCs/>
          <w:sz w:val="28"/>
          <w:szCs w:val="28"/>
        </w:rPr>
        <w:t>по формуле (4):</w:t>
      </w:r>
    </w:p>
    <w:p w14:paraId="6FA466FD" w14:textId="77777777" w:rsidR="007E0CAB" w:rsidRPr="00E915C0" w:rsidRDefault="007E0CAB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</w:p>
    <w:p w14:paraId="110FDAE5" w14:textId="77777777" w:rsidR="004B7BE0" w:rsidRPr="00E915C0" w:rsidRDefault="004B7BE0" w:rsidP="00C52B29">
      <w:pPr>
        <w:spacing w:line="240" w:lineRule="auto"/>
        <w:ind w:right="-2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915C0">
        <w:rPr>
          <w:rFonts w:ascii="Times New Roman" w:hAnsi="Times New Roman" w:cs="Times New Roman"/>
          <w:iCs/>
          <w:sz w:val="28"/>
          <w:szCs w:val="28"/>
        </w:rPr>
        <w:t xml:space="preserve">                             </w:t>
      </w:r>
      <w:r w:rsidR="00AE439A" w:rsidRPr="00E915C0">
        <w:rPr>
          <w:rFonts w:ascii="Times New Roman" w:hAnsi="Times New Roman" w:cs="Times New Roman"/>
          <w:iCs/>
          <w:sz w:val="28"/>
          <w:szCs w:val="28"/>
          <w:lang w:val="en-US"/>
        </w:rPr>
        <w:t>δ</w:t>
      </w:r>
      <w:r w:rsidRPr="00E915C0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1 </w:t>
      </w:r>
      <w:r w:rsidRPr="00E915C0">
        <w:rPr>
          <w:rFonts w:ascii="Times New Roman" w:hAnsi="Times New Roman" w:cs="Times New Roman"/>
          <w:iCs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perscript"/>
                  </w:rPr>
                  <m:t xml:space="preserve"> </m:t>
                </m:r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sub>
                      </m:sSub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-  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М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э</m:t>
                          </m:r>
                        </m:sub>
                      </m:sSub>
                    </m:e>
                  </m:mr>
                </m:m>
              </m:e>
            </m:d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×100 %</m:t>
        </m:r>
      </m:oMath>
      <w:r w:rsidR="00C52B29" w:rsidRPr="00E915C0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E915C0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(</w:t>
      </w:r>
      <w:r w:rsidR="007E0CAB" w:rsidRPr="00E915C0">
        <w:rPr>
          <w:rFonts w:ascii="Times New Roman" w:hAnsi="Times New Roman" w:cs="Times New Roman"/>
          <w:iCs/>
          <w:sz w:val="28"/>
          <w:szCs w:val="28"/>
        </w:rPr>
        <w:t>4</w:t>
      </w:r>
      <w:r w:rsidRPr="00E915C0">
        <w:rPr>
          <w:rFonts w:ascii="Times New Roman" w:hAnsi="Times New Roman" w:cs="Times New Roman"/>
          <w:iCs/>
          <w:sz w:val="28"/>
          <w:szCs w:val="28"/>
        </w:rPr>
        <w:t>)</w:t>
      </w:r>
    </w:p>
    <w:p w14:paraId="284D34B9" w14:textId="77777777" w:rsidR="00C52B29" w:rsidRPr="00E915C0" w:rsidRDefault="00C52B29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34EC5328" w14:textId="77777777" w:rsidR="007E0CAB" w:rsidRPr="00E915C0" w:rsidRDefault="007E0CAB" w:rsidP="00CD5F07">
      <w:pPr>
        <w:spacing w:line="240" w:lineRule="auto"/>
        <w:ind w:right="-2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sub>
        </m:sSub>
      </m:oMath>
      <w:r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массовая концентрация, измеренная калибруемым счетчиком, мг/м;</w:t>
      </w:r>
    </w:p>
    <w:p w14:paraId="693EF6FA" w14:textId="77777777" w:rsidR="007E0CAB" w:rsidRPr="00E915C0" w:rsidRDefault="0000000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sub>
        </m:sSub>
      </m:oMath>
      <w:r w:rsidR="007E0CAB" w:rsidRPr="00E915C0"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массовая концентрация, установленная в аэрозольной статической камере, мг/м</w:t>
      </w:r>
      <w:r w:rsidR="007E0CAB" w:rsidRPr="00E915C0">
        <w:rPr>
          <w:rFonts w:ascii="Times New Roman" w:eastAsiaTheme="minorEastAsia" w:hAnsi="Times New Roman" w:cs="Times New Roman"/>
          <w:iCs/>
          <w:sz w:val="28"/>
          <w:szCs w:val="28"/>
          <w:vertAlign w:val="superscript"/>
        </w:rPr>
        <w:t>3</w:t>
      </w:r>
      <w:r w:rsidR="00F37E13" w:rsidRPr="00E915C0">
        <w:rPr>
          <w:rFonts w:ascii="Times New Roman" w:eastAsiaTheme="minorEastAsia" w:hAnsi="Times New Roman" w:cs="Times New Roman"/>
          <w:iCs/>
          <w:sz w:val="28"/>
          <w:szCs w:val="28"/>
        </w:rPr>
        <w:t>.</w:t>
      </w:r>
    </w:p>
    <w:p w14:paraId="2F95BFAB" w14:textId="77777777" w:rsidR="004B7BE0" w:rsidRPr="00E915C0" w:rsidRDefault="00AE439A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Значение относительной погрешности измерения счетной концентрации аэрозолей не должно превышать значени</w:t>
      </w:r>
      <w:r w:rsidR="004E4A0D" w:rsidRPr="00E915C0">
        <w:rPr>
          <w:rFonts w:ascii="Times New Roman" w:hAnsi="Times New Roman" w:cs="Times New Roman"/>
          <w:sz w:val="28"/>
          <w:szCs w:val="28"/>
        </w:rPr>
        <w:t>й,</w:t>
      </w:r>
      <w:r w:rsidRPr="00E915C0">
        <w:rPr>
          <w:rFonts w:ascii="Times New Roman" w:hAnsi="Times New Roman" w:cs="Times New Roman"/>
          <w:sz w:val="28"/>
          <w:szCs w:val="28"/>
        </w:rPr>
        <w:t xml:space="preserve"> указанных в </w:t>
      </w:r>
      <w:r w:rsidR="004E4A0D" w:rsidRPr="00E915C0">
        <w:rPr>
          <w:rFonts w:ascii="Times New Roman" w:hAnsi="Times New Roman" w:cs="Times New Roman"/>
          <w:sz w:val="28"/>
          <w:szCs w:val="28"/>
        </w:rPr>
        <w:t>Э</w:t>
      </w:r>
      <w:r w:rsidRPr="00E915C0">
        <w:rPr>
          <w:rFonts w:ascii="Times New Roman" w:hAnsi="Times New Roman" w:cs="Times New Roman"/>
          <w:sz w:val="28"/>
          <w:szCs w:val="28"/>
        </w:rPr>
        <w:t>Д на</w:t>
      </w:r>
      <w:r w:rsidR="00A33B38" w:rsidRPr="00E915C0">
        <w:rPr>
          <w:rFonts w:ascii="Times New Roman" w:hAnsi="Times New Roman" w:cs="Times New Roman"/>
          <w:sz w:val="28"/>
          <w:szCs w:val="28"/>
        </w:rPr>
        <w:t xml:space="preserve"> калибруемый</w:t>
      </w:r>
      <w:r w:rsidRPr="00E915C0">
        <w:rPr>
          <w:rFonts w:ascii="Times New Roman" w:hAnsi="Times New Roman" w:cs="Times New Roman"/>
          <w:sz w:val="28"/>
          <w:szCs w:val="28"/>
        </w:rPr>
        <w:t xml:space="preserve"> счетчик.</w:t>
      </w:r>
    </w:p>
    <w:p w14:paraId="1EE6DDB6" w14:textId="77777777" w:rsidR="00A33B38" w:rsidRPr="00E915C0" w:rsidRDefault="00A33B38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lastRenderedPageBreak/>
        <w:t xml:space="preserve">При необходимости повторить вышеуказанные операции при концентрациях в аэрозольной статической камере </w:t>
      </w:r>
      <w:r w:rsidR="00E76406" w:rsidRPr="00E915C0">
        <w:rPr>
          <w:rFonts w:ascii="Times New Roman" w:hAnsi="Times New Roman" w:cs="Times New Roman"/>
          <w:sz w:val="28"/>
          <w:szCs w:val="28"/>
        </w:rPr>
        <w:t>50 и 150 мг/м</w:t>
      </w:r>
      <w:r w:rsidR="00E76406" w:rsidRPr="00E915C0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E915C0">
        <w:rPr>
          <w:rFonts w:ascii="Times New Roman" w:hAnsi="Times New Roman" w:cs="Times New Roman"/>
          <w:sz w:val="28"/>
          <w:szCs w:val="28"/>
        </w:rPr>
        <w:t>с применением аэрозоля на основе монодисперсного латекса</w:t>
      </w:r>
      <w:r w:rsidR="00E76406" w:rsidRPr="00E915C0">
        <w:rPr>
          <w:rFonts w:ascii="Times New Roman" w:hAnsi="Times New Roman" w:cs="Times New Roman"/>
          <w:sz w:val="28"/>
          <w:szCs w:val="28"/>
        </w:rPr>
        <w:t xml:space="preserve"> с требуемым размером частиц.</w:t>
      </w:r>
    </w:p>
    <w:p w14:paraId="19D459C0" w14:textId="77777777" w:rsidR="00AE439A" w:rsidRPr="00E915C0" w:rsidRDefault="00AE439A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</w:p>
    <w:p w14:paraId="0283CAEF" w14:textId="77777777" w:rsidR="003659E4" w:rsidRPr="00E915C0" w:rsidRDefault="00AE439A" w:rsidP="00CD5F0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B71EF" w:rsidRPr="00E915C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915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07DD3" w:rsidRPr="00E915C0">
        <w:rPr>
          <w:rFonts w:ascii="Times New Roman" w:hAnsi="Times New Roman" w:cs="Times New Roman"/>
          <w:b/>
          <w:bCs/>
          <w:sz w:val="28"/>
          <w:szCs w:val="28"/>
        </w:rPr>
        <w:t>Обработка результатов измерений</w:t>
      </w:r>
    </w:p>
    <w:p w14:paraId="150CDE6F" w14:textId="77777777" w:rsidR="00307DD3" w:rsidRPr="00E915C0" w:rsidRDefault="00307DD3" w:rsidP="00CD5F07">
      <w:pPr>
        <w:spacing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</w:p>
    <w:p w14:paraId="29BE173A" w14:textId="77777777" w:rsidR="00307DD3" w:rsidRPr="00E915C0" w:rsidRDefault="00307DD3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При калибровке счетчиков определяют действительное значение калибровочной характеристики в калибруемой точке.</w:t>
      </w:r>
    </w:p>
    <w:p w14:paraId="7C8DE0D0" w14:textId="77777777" w:rsidR="00D96F8F" w:rsidRPr="00E915C0" w:rsidRDefault="00D96F8F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Расчет неопределенности</w:t>
      </w:r>
      <w:r w:rsidR="00307DD3" w:rsidRPr="00E915C0">
        <w:rPr>
          <w:rFonts w:ascii="Times New Roman" w:hAnsi="Times New Roman" w:cs="Times New Roman"/>
          <w:sz w:val="28"/>
          <w:szCs w:val="28"/>
        </w:rPr>
        <w:t xml:space="preserve"> измерений</w:t>
      </w:r>
      <w:r w:rsidRPr="00E915C0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[2</w:t>
      </w:r>
      <w:r w:rsidR="00C52B29" w:rsidRPr="00E915C0">
        <w:rPr>
          <w:rFonts w:ascii="Times New Roman" w:hAnsi="Times New Roman" w:cs="Times New Roman"/>
          <w:sz w:val="28"/>
          <w:szCs w:val="28"/>
        </w:rPr>
        <w:t>].</w:t>
      </w:r>
    </w:p>
    <w:p w14:paraId="69F6761C" w14:textId="77777777" w:rsidR="00D96F8F" w:rsidRPr="00E915C0" w:rsidRDefault="00D96F8F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Пример алгоритма расчета неопределенности приведен в </w:t>
      </w:r>
      <w:r w:rsidR="00C52B29" w:rsidRPr="00E915C0">
        <w:rPr>
          <w:rFonts w:ascii="Times New Roman" w:hAnsi="Times New Roman" w:cs="Times New Roman"/>
          <w:sz w:val="28"/>
          <w:szCs w:val="28"/>
        </w:rPr>
        <w:t>п</w:t>
      </w:r>
      <w:r w:rsidRPr="00E915C0">
        <w:rPr>
          <w:rFonts w:ascii="Times New Roman" w:hAnsi="Times New Roman" w:cs="Times New Roman"/>
          <w:sz w:val="28"/>
          <w:szCs w:val="28"/>
        </w:rPr>
        <w:t>риложении А.</w:t>
      </w:r>
    </w:p>
    <w:p w14:paraId="2F1DF567" w14:textId="77777777" w:rsidR="003659E4" w:rsidRPr="00E915C0" w:rsidRDefault="003659E4" w:rsidP="00CD5F07">
      <w:pPr>
        <w:spacing w:line="240" w:lineRule="auto"/>
        <w:ind w:right="-2"/>
        <w:rPr>
          <w:rFonts w:ascii="Times New Roman" w:hAnsi="Times New Roman" w:cs="Times New Roman"/>
          <w:iCs/>
          <w:sz w:val="28"/>
          <w:szCs w:val="28"/>
        </w:rPr>
      </w:pPr>
    </w:p>
    <w:p w14:paraId="2B5C331B" w14:textId="77777777" w:rsidR="003659E4" w:rsidRPr="00E915C0" w:rsidRDefault="003659E4" w:rsidP="00CD5F07">
      <w:pPr>
        <w:spacing w:line="240" w:lineRule="auto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t>12 Оф</w:t>
      </w:r>
      <w:r w:rsidR="00C52B29" w:rsidRPr="00E915C0">
        <w:rPr>
          <w:rFonts w:ascii="Times New Roman" w:hAnsi="Times New Roman" w:cs="Times New Roman"/>
          <w:b/>
          <w:bCs/>
          <w:sz w:val="28"/>
          <w:szCs w:val="28"/>
        </w:rPr>
        <w:t>ормление результатов калибровки</w:t>
      </w:r>
    </w:p>
    <w:p w14:paraId="0B215F9D" w14:textId="77777777" w:rsidR="000E42D6" w:rsidRPr="00E915C0" w:rsidRDefault="000E42D6" w:rsidP="00CD5F07">
      <w:pPr>
        <w:spacing w:line="240" w:lineRule="auto"/>
        <w:ind w:right="-2"/>
        <w:rPr>
          <w:rFonts w:ascii="Times New Roman" w:hAnsi="Times New Roman" w:cs="Times New Roman"/>
          <w:bCs/>
          <w:sz w:val="28"/>
          <w:szCs w:val="28"/>
        </w:rPr>
      </w:pPr>
    </w:p>
    <w:p w14:paraId="1A5DC47B" w14:textId="77777777" w:rsidR="003659E4" w:rsidRPr="00E915C0" w:rsidRDefault="000E42D6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12.1 </w:t>
      </w:r>
      <w:r w:rsidR="003659E4" w:rsidRPr="00E915C0">
        <w:rPr>
          <w:rFonts w:ascii="Times New Roman" w:hAnsi="Times New Roman" w:cs="Times New Roman"/>
          <w:sz w:val="28"/>
          <w:szCs w:val="28"/>
        </w:rPr>
        <w:t>По результатам калибровки на счетчик наносится калибровочный знак, оформляется сертификат калибровки и протокол в соответствии с требованиями ГОСТ ISO/IEC 17025, СТ РК 2.12.</w:t>
      </w:r>
    </w:p>
    <w:p w14:paraId="1A47703D" w14:textId="77777777" w:rsidR="00F84A10" w:rsidRPr="00E915C0" w:rsidRDefault="00F84A10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12.2 При необходимости в соответствии с требованиями</w:t>
      </w:r>
      <w:r w:rsidR="00982FFF" w:rsidRPr="00E915C0">
        <w:rPr>
          <w:rFonts w:ascii="Times New Roman" w:hAnsi="Times New Roman" w:cs="Times New Roman"/>
          <w:sz w:val="28"/>
          <w:szCs w:val="28"/>
        </w:rPr>
        <w:br/>
      </w:r>
      <w:r w:rsidRPr="00E915C0">
        <w:rPr>
          <w:rFonts w:ascii="Times New Roman" w:hAnsi="Times New Roman" w:cs="Times New Roman"/>
          <w:sz w:val="28"/>
          <w:szCs w:val="28"/>
        </w:rPr>
        <w:t>ГОСТ ISO/IEC 17025 оформляется протокол калибровки и вносится запись в ЭД СИ.</w:t>
      </w:r>
    </w:p>
    <w:p w14:paraId="41A98790" w14:textId="77777777" w:rsidR="00C52B29" w:rsidRPr="00E915C0" w:rsidRDefault="003659E4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12.</w:t>
      </w:r>
      <w:r w:rsidR="00F84A10" w:rsidRPr="00E915C0">
        <w:rPr>
          <w:rFonts w:ascii="Times New Roman" w:hAnsi="Times New Roman" w:cs="Times New Roman"/>
          <w:sz w:val="28"/>
          <w:szCs w:val="28"/>
        </w:rPr>
        <w:t>3</w:t>
      </w:r>
      <w:r w:rsidRPr="00E915C0">
        <w:rPr>
          <w:rFonts w:ascii="Times New Roman" w:hAnsi="Times New Roman" w:cs="Times New Roman"/>
          <w:sz w:val="28"/>
          <w:szCs w:val="28"/>
        </w:rPr>
        <w:t xml:space="preserve"> Калибруемый счетчик признается непригодным для измерений, если:</w:t>
      </w:r>
    </w:p>
    <w:p w14:paraId="1FC26A05" w14:textId="77777777" w:rsidR="003659E4" w:rsidRPr="00E915C0" w:rsidRDefault="003659E4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установлены неисправности, препятствующие его применению п</w:t>
      </w:r>
      <w:r w:rsidR="00C52B29" w:rsidRPr="00E915C0">
        <w:rPr>
          <w:rFonts w:ascii="Times New Roman" w:hAnsi="Times New Roman" w:cs="Times New Roman"/>
          <w:sz w:val="28"/>
          <w:szCs w:val="28"/>
        </w:rPr>
        <w:t>о результатам внешнего осмотра;</w:t>
      </w:r>
    </w:p>
    <w:p w14:paraId="0069F8F8" w14:textId="77777777" w:rsidR="003659E4" w:rsidRPr="00E915C0" w:rsidRDefault="003659E4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- по результатам опробования счетчик</w:t>
      </w:r>
      <w:r w:rsidR="00C52B29" w:rsidRPr="00E915C0">
        <w:rPr>
          <w:rFonts w:ascii="Times New Roman" w:hAnsi="Times New Roman" w:cs="Times New Roman"/>
          <w:sz w:val="28"/>
          <w:szCs w:val="28"/>
        </w:rPr>
        <w:t xml:space="preserve"> не выходит в режим измерения.</w:t>
      </w:r>
    </w:p>
    <w:p w14:paraId="7C80E994" w14:textId="77777777" w:rsidR="003659E4" w:rsidRPr="00E915C0" w:rsidRDefault="003659E4" w:rsidP="00CD5F07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788DC867" w14:textId="77777777" w:rsidR="003659E4" w:rsidRPr="00E915C0" w:rsidRDefault="003659E4" w:rsidP="00CD5F07">
      <w:pPr>
        <w:spacing w:line="240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E915C0">
        <w:rPr>
          <w:rFonts w:ascii="Times New Roman" w:hAnsi="Times New Roman" w:cs="Times New Roman"/>
          <w:sz w:val="24"/>
          <w:szCs w:val="24"/>
        </w:rPr>
        <w:t xml:space="preserve">Примечание </w:t>
      </w:r>
      <w:r w:rsidR="00C52B29" w:rsidRPr="00E915C0">
        <w:rPr>
          <w:rFonts w:ascii="Times New Roman" w:hAnsi="Times New Roman" w:cs="Times New Roman"/>
          <w:sz w:val="24"/>
          <w:szCs w:val="24"/>
        </w:rPr>
        <w:t xml:space="preserve">– </w:t>
      </w:r>
      <w:r w:rsidRPr="00E915C0">
        <w:rPr>
          <w:rFonts w:ascii="Times New Roman" w:hAnsi="Times New Roman" w:cs="Times New Roman"/>
          <w:sz w:val="24"/>
          <w:szCs w:val="24"/>
        </w:rPr>
        <w:t>Возможны другие критерии непригодности, согласованные с пользователем СИ</w:t>
      </w:r>
      <w:r w:rsidR="00C52B29" w:rsidRPr="00E915C0">
        <w:rPr>
          <w:rFonts w:ascii="Times New Roman" w:hAnsi="Times New Roman" w:cs="Times New Roman"/>
          <w:sz w:val="24"/>
          <w:szCs w:val="24"/>
        </w:rPr>
        <w:t>.</w:t>
      </w:r>
    </w:p>
    <w:p w14:paraId="724E0662" w14:textId="77777777" w:rsidR="00CD5F07" w:rsidRPr="00E915C0" w:rsidRDefault="00CD5F07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iCs/>
          <w:sz w:val="28"/>
          <w:szCs w:val="28"/>
        </w:rPr>
        <w:br w:type="page"/>
      </w:r>
    </w:p>
    <w:p w14:paraId="3657DE41" w14:textId="77777777" w:rsidR="003659E4" w:rsidRPr="00E915C0" w:rsidRDefault="003659E4" w:rsidP="00972C7D">
      <w:pPr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Приложение А</w:t>
      </w:r>
    </w:p>
    <w:p w14:paraId="63F638CE" w14:textId="77777777" w:rsidR="003659E4" w:rsidRPr="00E915C0" w:rsidRDefault="003659E4" w:rsidP="00972C7D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15C0">
        <w:rPr>
          <w:rFonts w:ascii="Times New Roman" w:hAnsi="Times New Roman" w:cs="Times New Roman"/>
          <w:i/>
          <w:sz w:val="28"/>
          <w:szCs w:val="28"/>
        </w:rPr>
        <w:t>(обязательное)</w:t>
      </w:r>
    </w:p>
    <w:p w14:paraId="77EE24D4" w14:textId="77777777" w:rsidR="00F77934" w:rsidRPr="00E915C0" w:rsidRDefault="00F77934" w:rsidP="00972C7D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607CBBC" w14:textId="77777777" w:rsidR="00F77934" w:rsidRPr="00E915C0" w:rsidRDefault="00F77934" w:rsidP="00972C7D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15C0">
        <w:rPr>
          <w:rFonts w:ascii="Times New Roman" w:hAnsi="Times New Roman" w:cs="Times New Roman"/>
          <w:b/>
          <w:bCs/>
          <w:sz w:val="28"/>
          <w:szCs w:val="28"/>
        </w:rPr>
        <w:t>Расчет неопределенности измерений при калибровке счетчиков</w:t>
      </w:r>
    </w:p>
    <w:p w14:paraId="741FA25E" w14:textId="77777777" w:rsidR="003659E4" w:rsidRPr="00E915C0" w:rsidRDefault="003659E4" w:rsidP="00972C7D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CA4DD64" w14:textId="77777777" w:rsidR="004B7BE0" w:rsidRPr="00E915C0" w:rsidRDefault="004B71EF" w:rsidP="00B321B3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При калибровке </w:t>
      </w:r>
      <w:r w:rsidR="00F77934" w:rsidRPr="00E915C0">
        <w:rPr>
          <w:rFonts w:ascii="Times New Roman" w:hAnsi="Times New Roman" w:cs="Times New Roman"/>
          <w:sz w:val="28"/>
          <w:szCs w:val="28"/>
        </w:rPr>
        <w:t>счетчиков</w:t>
      </w:r>
      <w:r w:rsidRPr="00E915C0">
        <w:rPr>
          <w:rFonts w:ascii="Times New Roman" w:hAnsi="Times New Roman" w:cs="Times New Roman"/>
          <w:sz w:val="28"/>
          <w:szCs w:val="28"/>
        </w:rPr>
        <w:t xml:space="preserve"> определяют действительное значение калибровочной характеристики в каждой калибруемой точке.</w:t>
      </w:r>
    </w:p>
    <w:p w14:paraId="5BCE3F3C" w14:textId="77777777" w:rsidR="00AE439A" w:rsidRPr="00E915C0" w:rsidRDefault="00EB1FD7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А</w:t>
      </w:r>
      <w:r w:rsidR="00AE439A" w:rsidRPr="00E915C0">
        <w:rPr>
          <w:rFonts w:ascii="Times New Roman" w:hAnsi="Times New Roman" w:cs="Times New Roman"/>
          <w:sz w:val="28"/>
          <w:szCs w:val="28"/>
        </w:rPr>
        <w:t>.1 Оценивание неопределенности по типу А (</w:t>
      </w:r>
      <w:proofErr w:type="spellStart"/>
      <w:r w:rsidR="00AE439A" w:rsidRPr="00E915C0">
        <w:rPr>
          <w:rFonts w:ascii="Times New Roman" w:hAnsi="Times New Roman" w:cs="Times New Roman"/>
          <w:sz w:val="28"/>
          <w:szCs w:val="28"/>
        </w:rPr>
        <w:t>u</w:t>
      </w:r>
      <w:r w:rsidR="00AE439A" w:rsidRPr="00E915C0">
        <w:rPr>
          <w:rFonts w:ascii="Times New Roman" w:hAnsi="Times New Roman" w:cs="Times New Roman"/>
          <w:sz w:val="28"/>
          <w:szCs w:val="28"/>
          <w:vertAlign w:val="subscript"/>
        </w:rPr>
        <w:t>A</w:t>
      </w:r>
      <w:proofErr w:type="spellEnd"/>
      <w:r w:rsidR="00972C7D" w:rsidRPr="00E915C0">
        <w:rPr>
          <w:rFonts w:ascii="Times New Roman" w:hAnsi="Times New Roman" w:cs="Times New Roman"/>
          <w:sz w:val="28"/>
          <w:szCs w:val="28"/>
        </w:rPr>
        <w:t>)</w:t>
      </w:r>
    </w:p>
    <w:p w14:paraId="125CCF05" w14:textId="77777777" w:rsidR="00AE439A" w:rsidRPr="00E915C0" w:rsidRDefault="00AE439A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Стандартную неопределенность измерений счетной концентрации аэрозолей по типу А, обусловленную источниками неопределенности, имеющими случайный характер, (при Р = 0,95) вычисляют по формуле (</w:t>
      </w:r>
      <w:r w:rsidR="00F84A10" w:rsidRPr="00E915C0">
        <w:rPr>
          <w:rFonts w:ascii="Times New Roman" w:hAnsi="Times New Roman" w:cs="Times New Roman"/>
          <w:sz w:val="28"/>
          <w:szCs w:val="28"/>
        </w:rPr>
        <w:t>А.1</w:t>
      </w:r>
      <w:r w:rsidR="00972C7D" w:rsidRPr="00E915C0">
        <w:rPr>
          <w:rFonts w:ascii="Times New Roman" w:hAnsi="Times New Roman" w:cs="Times New Roman"/>
          <w:sz w:val="28"/>
          <w:szCs w:val="28"/>
        </w:rPr>
        <w:t>):</w:t>
      </w:r>
    </w:p>
    <w:p w14:paraId="0D7EADB7" w14:textId="77777777" w:rsidR="00972C7D" w:rsidRPr="00E915C0" w:rsidRDefault="00972C7D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FDAF01D" w14:textId="77777777" w:rsidR="00AE439A" w:rsidRPr="00E915C0" w:rsidRDefault="00000000" w:rsidP="002251A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grow m:val="1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l=1</m:t>
                    </m:r>
                  </m:sub>
                  <m:sup>
                    <m:r>
                      <w:rPr>
                        <w:rFonts w:ascii="Cambria Math" w:eastAsia="Cambria Math" w:hAnsi="Cambria Math" w:cs="Times New Roman"/>
                        <w:sz w:val="28"/>
                        <w:szCs w:val="28"/>
                      </w:rPr>
                      <m:t>L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m,l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 xml:space="preserve"> -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N-1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,                                                         </m:t>
        </m:r>
      </m:oMath>
      <w:r w:rsidR="00AE439A" w:rsidRPr="00E915C0">
        <w:rPr>
          <w:rFonts w:ascii="Times New Roman" w:hAnsi="Times New Roman" w:cs="Times New Roman"/>
          <w:sz w:val="28"/>
          <w:szCs w:val="28"/>
        </w:rPr>
        <w:t>(</w:t>
      </w:r>
      <w:r w:rsidR="00F84A10" w:rsidRPr="00E915C0">
        <w:rPr>
          <w:rFonts w:ascii="Times New Roman" w:hAnsi="Times New Roman" w:cs="Times New Roman"/>
          <w:sz w:val="28"/>
          <w:szCs w:val="28"/>
        </w:rPr>
        <w:t>А.1</w:t>
      </w:r>
      <w:r w:rsidR="00972C7D" w:rsidRPr="00E915C0">
        <w:rPr>
          <w:rFonts w:ascii="Times New Roman" w:hAnsi="Times New Roman" w:cs="Times New Roman"/>
          <w:sz w:val="28"/>
          <w:szCs w:val="28"/>
        </w:rPr>
        <w:t>)</w:t>
      </w:r>
    </w:p>
    <w:p w14:paraId="1D3A6FF0" w14:textId="77777777" w:rsidR="004B71EF" w:rsidRPr="00E915C0" w:rsidRDefault="004B71EF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5E51723" w14:textId="77777777" w:rsidR="00AE439A" w:rsidRPr="00E915C0" w:rsidRDefault="00AE439A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="002925B5" w:rsidRPr="00E915C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925B5" w:rsidRPr="00E915C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="002925B5" w:rsidRPr="00E915C0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2925B5" w:rsidRPr="00E915C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Pr="00E915C0">
        <w:rPr>
          <w:rFonts w:ascii="Times New Roman" w:hAnsi="Times New Roman" w:cs="Times New Roman"/>
          <w:sz w:val="28"/>
          <w:szCs w:val="28"/>
        </w:rPr>
        <w:t xml:space="preserve"> </w:t>
      </w:r>
      <w:r w:rsidR="00972C7D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hAnsi="Times New Roman" w:cs="Times New Roman"/>
          <w:sz w:val="28"/>
          <w:szCs w:val="28"/>
        </w:rPr>
        <w:t xml:space="preserve">результат измерения </w:t>
      </w:r>
      <w:proofErr w:type="spellStart"/>
      <w:r w:rsidR="002925B5" w:rsidRPr="00E915C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972C7D" w:rsidRPr="00E915C0">
        <w:rPr>
          <w:rFonts w:ascii="Times New Roman" w:hAnsi="Times New Roman" w:cs="Times New Roman"/>
          <w:sz w:val="28"/>
          <w:szCs w:val="28"/>
        </w:rPr>
        <w:t>-</w:t>
      </w:r>
      <w:r w:rsidRPr="00E915C0">
        <w:rPr>
          <w:rFonts w:ascii="Times New Roman" w:hAnsi="Times New Roman" w:cs="Times New Roman"/>
          <w:sz w:val="28"/>
          <w:szCs w:val="28"/>
        </w:rPr>
        <w:t xml:space="preserve">ой </w:t>
      </w:r>
      <w:r w:rsidR="00972C7D" w:rsidRPr="00E915C0">
        <w:rPr>
          <w:rFonts w:ascii="Times New Roman" w:hAnsi="Times New Roman" w:cs="Times New Roman"/>
          <w:sz w:val="28"/>
          <w:szCs w:val="28"/>
        </w:rPr>
        <w:t>счетной концентрации аэрозолей;</w:t>
      </w:r>
    </w:p>
    <w:p w14:paraId="20B58876" w14:textId="77777777" w:rsidR="00AE439A" w:rsidRPr="00E915C0" w:rsidRDefault="00AE439A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N </w:t>
      </w:r>
      <w:r w:rsidR="00972C7D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hAnsi="Times New Roman" w:cs="Times New Roman"/>
          <w:sz w:val="28"/>
          <w:szCs w:val="28"/>
        </w:rPr>
        <w:t>число измерений</w:t>
      </w:r>
      <w:r w:rsidR="004B71EF" w:rsidRPr="00E915C0">
        <w:rPr>
          <w:rFonts w:ascii="Times New Roman" w:hAnsi="Times New Roman" w:cs="Times New Roman"/>
          <w:sz w:val="28"/>
          <w:szCs w:val="28"/>
        </w:rPr>
        <w:t>;</w:t>
      </w:r>
    </w:p>
    <w:p w14:paraId="6F40DC2C" w14:textId="77777777" w:rsidR="00AE439A" w:rsidRPr="00E915C0" w:rsidRDefault="00AE439A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915C0">
        <w:rPr>
          <w:rFonts w:ascii="Times New Roman" w:hAnsi="Times New Roman" w:cs="Times New Roman"/>
          <w:sz w:val="28"/>
          <w:szCs w:val="28"/>
        </w:rPr>
        <w:t>Х</w:t>
      </w:r>
      <w:r w:rsidRPr="00E915C0">
        <w:rPr>
          <w:rFonts w:ascii="Times New Roman" w:hAnsi="Times New Roman" w:cs="Times New Roman"/>
          <w:sz w:val="28"/>
          <w:szCs w:val="28"/>
          <w:vertAlign w:val="subscript"/>
        </w:rPr>
        <w:t>m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 xml:space="preserve"> </w:t>
      </w:r>
      <w:r w:rsidR="00972C7D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hAnsi="Times New Roman" w:cs="Times New Roman"/>
          <w:sz w:val="28"/>
          <w:szCs w:val="28"/>
        </w:rPr>
        <w:t xml:space="preserve">общее среднее значение результатов измерения </w:t>
      </w:r>
      <w:proofErr w:type="spellStart"/>
      <w:r w:rsidR="002925B5" w:rsidRPr="00E915C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B71EF" w:rsidRPr="00E915C0">
        <w:rPr>
          <w:rFonts w:ascii="Times New Roman" w:hAnsi="Times New Roman" w:cs="Times New Roman"/>
          <w:sz w:val="28"/>
          <w:szCs w:val="28"/>
        </w:rPr>
        <w:t>-</w:t>
      </w:r>
      <w:r w:rsidRPr="00E915C0">
        <w:rPr>
          <w:rFonts w:ascii="Times New Roman" w:hAnsi="Times New Roman" w:cs="Times New Roman"/>
          <w:sz w:val="28"/>
          <w:szCs w:val="28"/>
        </w:rPr>
        <w:t xml:space="preserve">ой счетной </w:t>
      </w:r>
      <w:r w:rsidR="00972C7D" w:rsidRPr="00E915C0">
        <w:rPr>
          <w:rFonts w:ascii="Times New Roman" w:hAnsi="Times New Roman" w:cs="Times New Roman"/>
          <w:sz w:val="28"/>
          <w:szCs w:val="28"/>
        </w:rPr>
        <w:t>концентрации аэрозолей, равное:</w:t>
      </w:r>
    </w:p>
    <w:p w14:paraId="264B84DD" w14:textId="77777777" w:rsidR="004B71EF" w:rsidRPr="00E915C0" w:rsidRDefault="004B71EF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A34D5F2" w14:textId="77777777" w:rsidR="00AE439A" w:rsidRPr="00E915C0" w:rsidRDefault="00000000" w:rsidP="00972C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                        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grow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l=1</m:t>
                </m:r>
              </m:sub>
              <m:sup>
                <m: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l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m,l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,                                                        </m:t>
        </m:r>
      </m:oMath>
      <w:r w:rsidR="00AE439A" w:rsidRPr="00E915C0">
        <w:rPr>
          <w:rFonts w:ascii="Times New Roman" w:hAnsi="Times New Roman" w:cs="Times New Roman"/>
          <w:sz w:val="28"/>
          <w:szCs w:val="28"/>
        </w:rPr>
        <w:t>(</w:t>
      </w:r>
      <w:r w:rsidR="00F84A10" w:rsidRPr="00E915C0">
        <w:rPr>
          <w:rFonts w:ascii="Times New Roman" w:hAnsi="Times New Roman" w:cs="Times New Roman"/>
          <w:sz w:val="28"/>
          <w:szCs w:val="28"/>
        </w:rPr>
        <w:t>А.2</w:t>
      </w:r>
      <w:r w:rsidR="00AE439A" w:rsidRPr="00E915C0">
        <w:rPr>
          <w:rFonts w:ascii="Times New Roman" w:hAnsi="Times New Roman" w:cs="Times New Roman"/>
          <w:sz w:val="28"/>
          <w:szCs w:val="28"/>
        </w:rPr>
        <w:t>)</w:t>
      </w:r>
    </w:p>
    <w:p w14:paraId="18007F94" w14:textId="77777777" w:rsidR="00AE439A" w:rsidRPr="00E915C0" w:rsidRDefault="00AE439A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62B225C" w14:textId="77777777" w:rsidR="002925B5" w:rsidRPr="00E915C0" w:rsidRDefault="00EB1FD7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А</w:t>
      </w:r>
      <w:r w:rsidR="00AE439A" w:rsidRPr="00E915C0">
        <w:rPr>
          <w:rFonts w:ascii="Times New Roman" w:hAnsi="Times New Roman" w:cs="Times New Roman"/>
          <w:sz w:val="28"/>
          <w:szCs w:val="28"/>
        </w:rPr>
        <w:t>.2 Оценивание неопределенности по типу В (</w:t>
      </w:r>
      <w:proofErr w:type="spellStart"/>
      <w:r w:rsidR="00AE439A" w:rsidRPr="00E915C0">
        <w:rPr>
          <w:rFonts w:ascii="Times New Roman" w:hAnsi="Times New Roman" w:cs="Times New Roman"/>
          <w:sz w:val="28"/>
          <w:szCs w:val="28"/>
        </w:rPr>
        <w:t>u</w:t>
      </w:r>
      <w:r w:rsidR="00AE439A" w:rsidRPr="00E915C0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972C7D" w:rsidRPr="00E915C0">
        <w:rPr>
          <w:rFonts w:ascii="Times New Roman" w:hAnsi="Times New Roman" w:cs="Times New Roman"/>
          <w:sz w:val="28"/>
          <w:szCs w:val="28"/>
        </w:rPr>
        <w:t>)</w:t>
      </w:r>
    </w:p>
    <w:p w14:paraId="1FD21C35" w14:textId="77777777" w:rsidR="002925B5" w:rsidRPr="00E915C0" w:rsidRDefault="00AE439A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По типу В вычисляют стандартную неопределенность, обусловленную источниками неопределенности, име</w:t>
      </w:r>
      <w:r w:rsidR="00972C7D" w:rsidRPr="00E915C0">
        <w:rPr>
          <w:rFonts w:ascii="Times New Roman" w:hAnsi="Times New Roman" w:cs="Times New Roman"/>
          <w:sz w:val="28"/>
          <w:szCs w:val="28"/>
        </w:rPr>
        <w:t>ющими систематический характер.</w:t>
      </w:r>
    </w:p>
    <w:p w14:paraId="5A90EF99" w14:textId="77777777" w:rsidR="002925B5" w:rsidRPr="00E915C0" w:rsidRDefault="00AE439A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Распределение значений величин внутри границ считают равномерным и в указанных границах </w:t>
      </w:r>
      <w:proofErr w:type="spellStart"/>
      <w:r w:rsidRPr="00E915C0">
        <w:rPr>
          <w:rFonts w:ascii="Times New Roman" w:hAnsi="Times New Roman" w:cs="Times New Roman"/>
          <w:sz w:val="28"/>
          <w:szCs w:val="28"/>
        </w:rPr>
        <w:t>b</w:t>
      </w:r>
      <w:r w:rsidRPr="00E915C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 xml:space="preserve"> для i-</w:t>
      </w:r>
      <w:r w:rsidR="00982FFF" w:rsidRPr="00E915C0">
        <w:rPr>
          <w:rFonts w:ascii="Times New Roman" w:hAnsi="Times New Roman" w:cs="Times New Roman"/>
          <w:sz w:val="28"/>
          <w:szCs w:val="28"/>
        </w:rPr>
        <w:t>о</w:t>
      </w:r>
      <w:r w:rsidRPr="00E915C0">
        <w:rPr>
          <w:rFonts w:ascii="Times New Roman" w:hAnsi="Times New Roman" w:cs="Times New Roman"/>
          <w:sz w:val="28"/>
          <w:szCs w:val="28"/>
        </w:rPr>
        <w:t xml:space="preserve">й входной величины, соответствующую стандартную неопределенность </w:t>
      </w:r>
      <w:proofErr w:type="spellStart"/>
      <w:r w:rsidRPr="00E915C0">
        <w:rPr>
          <w:rFonts w:ascii="Times New Roman" w:hAnsi="Times New Roman" w:cs="Times New Roman"/>
          <w:sz w:val="28"/>
          <w:szCs w:val="28"/>
        </w:rPr>
        <w:t>u</w:t>
      </w:r>
      <w:r w:rsidRPr="00E915C0">
        <w:rPr>
          <w:rFonts w:ascii="Times New Roman" w:hAnsi="Times New Roman" w:cs="Times New Roman"/>
          <w:sz w:val="28"/>
          <w:szCs w:val="28"/>
          <w:vertAlign w:val="subscript"/>
        </w:rPr>
        <w:t>B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915C0">
        <w:rPr>
          <w:rFonts w:ascii="Times New Roman" w:hAnsi="Times New Roman" w:cs="Times New Roman"/>
          <w:sz w:val="28"/>
          <w:szCs w:val="28"/>
        </w:rPr>
        <w:t>x</w:t>
      </w:r>
      <w:r w:rsidRPr="00E915C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>) вычисляют по формуле (</w:t>
      </w:r>
      <w:r w:rsidR="00F84A10" w:rsidRPr="00E915C0">
        <w:rPr>
          <w:rFonts w:ascii="Times New Roman" w:hAnsi="Times New Roman" w:cs="Times New Roman"/>
          <w:sz w:val="28"/>
          <w:szCs w:val="28"/>
        </w:rPr>
        <w:t>А.3</w:t>
      </w:r>
      <w:r w:rsidRPr="00E915C0">
        <w:rPr>
          <w:rFonts w:ascii="Times New Roman" w:hAnsi="Times New Roman" w:cs="Times New Roman"/>
          <w:sz w:val="28"/>
          <w:szCs w:val="28"/>
        </w:rPr>
        <w:t>)</w:t>
      </w:r>
      <w:r w:rsidR="007A71A4" w:rsidRPr="00E915C0">
        <w:rPr>
          <w:rFonts w:ascii="Times New Roman" w:hAnsi="Times New Roman" w:cs="Times New Roman"/>
          <w:sz w:val="28"/>
          <w:szCs w:val="28"/>
        </w:rPr>
        <w:t>, (</w:t>
      </w:r>
      <w:r w:rsidR="00F84A10" w:rsidRPr="00E915C0">
        <w:rPr>
          <w:rFonts w:ascii="Times New Roman" w:hAnsi="Times New Roman" w:cs="Times New Roman"/>
          <w:sz w:val="28"/>
          <w:szCs w:val="28"/>
        </w:rPr>
        <w:t>А.4</w:t>
      </w:r>
      <w:r w:rsidR="007A71A4" w:rsidRPr="00E915C0">
        <w:rPr>
          <w:rFonts w:ascii="Times New Roman" w:hAnsi="Times New Roman" w:cs="Times New Roman"/>
          <w:sz w:val="28"/>
          <w:szCs w:val="28"/>
        </w:rPr>
        <w:t>)</w:t>
      </w:r>
      <w:r w:rsidRPr="00E915C0">
        <w:rPr>
          <w:rFonts w:ascii="Times New Roman" w:hAnsi="Times New Roman" w:cs="Times New Roman"/>
          <w:sz w:val="28"/>
          <w:szCs w:val="28"/>
        </w:rPr>
        <w:t>:</w:t>
      </w:r>
    </w:p>
    <w:p w14:paraId="0544B254" w14:textId="77777777" w:rsidR="007A71A4" w:rsidRPr="00E915C0" w:rsidRDefault="007A71A4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779E9A7" w14:textId="77777777" w:rsidR="002925B5" w:rsidRPr="00E915C0" w:rsidRDefault="004B71EF" w:rsidP="00972C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100 %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×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E915C0">
        <w:rPr>
          <w:rFonts w:ascii="Times New Roman" w:hAnsi="Times New Roman" w:cs="Times New Roman"/>
          <w:sz w:val="28"/>
          <w:szCs w:val="28"/>
        </w:rPr>
        <w:t xml:space="preserve">                                           (</w:t>
      </w:r>
      <w:r w:rsidR="00F84A10" w:rsidRPr="00E915C0">
        <w:rPr>
          <w:rFonts w:ascii="Times New Roman" w:hAnsi="Times New Roman" w:cs="Times New Roman"/>
          <w:sz w:val="28"/>
          <w:szCs w:val="28"/>
        </w:rPr>
        <w:t>А.3)</w:t>
      </w:r>
    </w:p>
    <w:p w14:paraId="5B057ACA" w14:textId="77777777" w:rsidR="00972C7D" w:rsidRPr="00E915C0" w:rsidRDefault="00972C7D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C449063" w14:textId="77777777" w:rsidR="002925B5" w:rsidRPr="00E915C0" w:rsidRDefault="007A71A4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в процентах</w:t>
      </w:r>
    </w:p>
    <w:p w14:paraId="6D643394" w14:textId="77777777" w:rsidR="00972C7D" w:rsidRPr="00E915C0" w:rsidRDefault="00972C7D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1B9A4B" w14:textId="77777777" w:rsidR="003F6D2D" w:rsidRPr="00E915C0" w:rsidRDefault="004B71EF" w:rsidP="00972C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E439A" w:rsidRPr="00E915C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>, %= ±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E915C0">
        <w:rPr>
          <w:rFonts w:ascii="Times New Roman" w:hAnsi="Times New Roman" w:cs="Times New Roman"/>
          <w:sz w:val="28"/>
          <w:szCs w:val="28"/>
        </w:rPr>
        <w:t xml:space="preserve">                                              (</w:t>
      </w:r>
      <w:r w:rsidR="00F84A10" w:rsidRPr="00E915C0">
        <w:rPr>
          <w:rFonts w:ascii="Times New Roman" w:hAnsi="Times New Roman" w:cs="Times New Roman"/>
          <w:sz w:val="28"/>
          <w:szCs w:val="28"/>
        </w:rPr>
        <w:t>А.4</w:t>
      </w:r>
      <w:r w:rsidRPr="00E915C0">
        <w:rPr>
          <w:rFonts w:ascii="Times New Roman" w:hAnsi="Times New Roman" w:cs="Times New Roman"/>
          <w:sz w:val="28"/>
          <w:szCs w:val="28"/>
        </w:rPr>
        <w:t>)</w:t>
      </w:r>
    </w:p>
    <w:p w14:paraId="15FB0DE2" w14:textId="77777777" w:rsidR="002925B5" w:rsidRPr="00E915C0" w:rsidRDefault="002925B5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B505A63" w14:textId="77777777" w:rsidR="003F6D2D" w:rsidRPr="00E915C0" w:rsidRDefault="00FC5370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А</w:t>
      </w:r>
      <w:r w:rsidR="00AE439A" w:rsidRPr="00E915C0">
        <w:rPr>
          <w:rFonts w:ascii="Times New Roman" w:hAnsi="Times New Roman" w:cs="Times New Roman"/>
          <w:sz w:val="28"/>
          <w:szCs w:val="28"/>
        </w:rPr>
        <w:t>.3 Расчет суммарной неопределенности</w:t>
      </w:r>
    </w:p>
    <w:p w14:paraId="34A86627" w14:textId="77777777" w:rsidR="00680445" w:rsidRPr="00E915C0" w:rsidRDefault="00AE439A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8" w:name="_Hlk133403618"/>
      <w:r w:rsidRPr="00E915C0">
        <w:rPr>
          <w:rFonts w:ascii="Times New Roman" w:hAnsi="Times New Roman" w:cs="Times New Roman"/>
          <w:sz w:val="28"/>
          <w:szCs w:val="28"/>
        </w:rPr>
        <w:t xml:space="preserve">Суммарная стандартная неопределенность результатов измерений счетной концентрации аэрозолей </w:t>
      </w:r>
      <w:r w:rsidR="00680445" w:rsidRPr="00E915C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680445" w:rsidRPr="00E915C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E915C0">
        <w:rPr>
          <w:rFonts w:ascii="Times New Roman" w:hAnsi="Times New Roman" w:cs="Times New Roman"/>
          <w:sz w:val="28"/>
          <w:szCs w:val="28"/>
        </w:rPr>
        <w:t xml:space="preserve"> рассчитыва</w:t>
      </w:r>
      <w:r w:rsidR="00EB3F16" w:rsidRPr="00E915C0">
        <w:rPr>
          <w:rFonts w:ascii="Times New Roman" w:hAnsi="Times New Roman" w:cs="Times New Roman"/>
          <w:sz w:val="28"/>
          <w:szCs w:val="28"/>
        </w:rPr>
        <w:t>ется</w:t>
      </w:r>
      <w:r w:rsidRPr="00E915C0">
        <w:rPr>
          <w:rFonts w:ascii="Times New Roman" w:hAnsi="Times New Roman" w:cs="Times New Roman"/>
          <w:sz w:val="28"/>
          <w:szCs w:val="28"/>
        </w:rPr>
        <w:t xml:space="preserve"> по формуле (</w:t>
      </w:r>
      <w:r w:rsidR="00F84A10" w:rsidRPr="00E915C0">
        <w:rPr>
          <w:rFonts w:ascii="Times New Roman" w:hAnsi="Times New Roman" w:cs="Times New Roman"/>
          <w:sz w:val="28"/>
          <w:szCs w:val="28"/>
        </w:rPr>
        <w:t>А.5</w:t>
      </w:r>
      <w:r w:rsidR="00972C7D" w:rsidRPr="00E915C0">
        <w:rPr>
          <w:rFonts w:ascii="Times New Roman" w:hAnsi="Times New Roman" w:cs="Times New Roman"/>
          <w:sz w:val="28"/>
          <w:szCs w:val="28"/>
        </w:rPr>
        <w:t>):</w:t>
      </w:r>
    </w:p>
    <w:bookmarkEnd w:id="8"/>
    <w:p w14:paraId="3B63A602" w14:textId="77777777" w:rsidR="00680445" w:rsidRPr="00E915C0" w:rsidRDefault="00680445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8E46B45" w14:textId="77777777" w:rsidR="00680445" w:rsidRPr="00E915C0" w:rsidRDefault="00EB1FD7" w:rsidP="00972C7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bSup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+ 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bSup>
                </m:e>
              </m:mr>
            </m:m>
          </m:e>
        </m:rad>
      </m:oMath>
      <w:r w:rsidR="00AE439A" w:rsidRPr="00E915C0">
        <w:rPr>
          <w:rFonts w:ascii="Times New Roman" w:hAnsi="Times New Roman" w:cs="Times New Roman"/>
          <w:sz w:val="28"/>
          <w:szCs w:val="28"/>
        </w:rPr>
        <w:t xml:space="preserve"> </w:t>
      </w:r>
      <w:r w:rsidR="004B71EF" w:rsidRPr="00E915C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E915C0">
        <w:rPr>
          <w:rFonts w:ascii="Times New Roman" w:hAnsi="Times New Roman" w:cs="Times New Roman"/>
          <w:sz w:val="28"/>
          <w:szCs w:val="28"/>
        </w:rPr>
        <w:t xml:space="preserve">  </w:t>
      </w:r>
      <w:r w:rsidR="004B71EF" w:rsidRPr="00E915C0">
        <w:rPr>
          <w:rFonts w:ascii="Times New Roman" w:hAnsi="Times New Roman" w:cs="Times New Roman"/>
          <w:sz w:val="28"/>
          <w:szCs w:val="28"/>
        </w:rPr>
        <w:t xml:space="preserve">      </w:t>
      </w:r>
      <w:r w:rsidR="00AE439A" w:rsidRPr="00E915C0">
        <w:rPr>
          <w:rFonts w:ascii="Times New Roman" w:hAnsi="Times New Roman" w:cs="Times New Roman"/>
          <w:sz w:val="28"/>
          <w:szCs w:val="28"/>
        </w:rPr>
        <w:t>(</w:t>
      </w:r>
      <w:r w:rsidR="00F84A10" w:rsidRPr="00E915C0">
        <w:rPr>
          <w:rFonts w:ascii="Times New Roman" w:hAnsi="Times New Roman" w:cs="Times New Roman"/>
          <w:sz w:val="28"/>
          <w:szCs w:val="28"/>
        </w:rPr>
        <w:t>А.5</w:t>
      </w:r>
      <w:r w:rsidR="00AE439A" w:rsidRPr="00E915C0">
        <w:rPr>
          <w:rFonts w:ascii="Times New Roman" w:hAnsi="Times New Roman" w:cs="Times New Roman"/>
          <w:sz w:val="28"/>
          <w:szCs w:val="28"/>
        </w:rPr>
        <w:t>)</w:t>
      </w:r>
    </w:p>
    <w:p w14:paraId="6DF44062" w14:textId="77777777" w:rsidR="00EB1FD7" w:rsidRPr="00E915C0" w:rsidRDefault="00EB1FD7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E56D56E" w14:textId="77777777" w:rsidR="00EB2558" w:rsidRPr="00E915C0" w:rsidRDefault="00FC5370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А</w:t>
      </w:r>
      <w:r w:rsidR="00EB2558" w:rsidRPr="00E915C0">
        <w:rPr>
          <w:rFonts w:ascii="Times New Roman" w:hAnsi="Times New Roman" w:cs="Times New Roman"/>
          <w:sz w:val="28"/>
          <w:szCs w:val="28"/>
        </w:rPr>
        <w:t>.4 Бюджет неопределенности</w:t>
      </w:r>
    </w:p>
    <w:p w14:paraId="7446B11A" w14:textId="77777777" w:rsidR="00680445" w:rsidRPr="00E915C0" w:rsidRDefault="00EB2558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По результатам расчетов составляется бюджет неопределѐнности для калибруемой точки согласно таблице А.1</w:t>
      </w:r>
      <w:r w:rsidR="00982FFF" w:rsidRPr="00E915C0">
        <w:rPr>
          <w:rFonts w:ascii="Times New Roman" w:hAnsi="Times New Roman" w:cs="Times New Roman"/>
          <w:sz w:val="28"/>
          <w:szCs w:val="28"/>
        </w:rPr>
        <w:t>.</w:t>
      </w:r>
    </w:p>
    <w:p w14:paraId="570531F9" w14:textId="77777777" w:rsidR="00EB2558" w:rsidRPr="00E915C0" w:rsidRDefault="00EB2558" w:rsidP="00B32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D5AFD49" w14:textId="77777777" w:rsidR="00EB2558" w:rsidRPr="00E915C0" w:rsidRDefault="00EB2558" w:rsidP="00972C7D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915C0">
        <w:rPr>
          <w:rFonts w:ascii="Times New Roman" w:hAnsi="Times New Roman" w:cs="Times New Roman"/>
          <w:b/>
          <w:sz w:val="28"/>
          <w:szCs w:val="24"/>
        </w:rPr>
        <w:t xml:space="preserve">Таблица А.1 </w:t>
      </w:r>
      <w:r w:rsidR="00972C7D" w:rsidRPr="00E915C0">
        <w:rPr>
          <w:rFonts w:ascii="Times New Roman" w:hAnsi="Times New Roman" w:cs="Times New Roman"/>
          <w:b/>
          <w:sz w:val="28"/>
          <w:szCs w:val="24"/>
        </w:rPr>
        <w:t xml:space="preserve">– </w:t>
      </w:r>
      <w:r w:rsidRPr="00E915C0">
        <w:rPr>
          <w:rFonts w:ascii="Times New Roman" w:hAnsi="Times New Roman" w:cs="Times New Roman"/>
          <w:b/>
          <w:sz w:val="28"/>
          <w:szCs w:val="24"/>
        </w:rPr>
        <w:t>Бюджет неопределенности</w:t>
      </w:r>
    </w:p>
    <w:tbl>
      <w:tblPr>
        <w:tblStyle w:val="af5"/>
        <w:tblW w:w="9804" w:type="dxa"/>
        <w:tblInd w:w="-170" w:type="dxa"/>
        <w:tblLayout w:type="fixed"/>
        <w:tblLook w:val="04A0" w:firstRow="1" w:lastRow="0" w:firstColumn="1" w:lastColumn="0" w:noHBand="0" w:noVBand="1"/>
      </w:tblPr>
      <w:tblGrid>
        <w:gridCol w:w="1016"/>
        <w:gridCol w:w="1134"/>
        <w:gridCol w:w="992"/>
        <w:gridCol w:w="1105"/>
        <w:gridCol w:w="1418"/>
        <w:gridCol w:w="1134"/>
        <w:gridCol w:w="1276"/>
        <w:gridCol w:w="1729"/>
      </w:tblGrid>
      <w:tr w:rsidR="00EB2558" w:rsidRPr="00E915C0" w14:paraId="3C995DA5" w14:textId="77777777" w:rsidTr="00972C7D">
        <w:tc>
          <w:tcPr>
            <w:tcW w:w="1016" w:type="dxa"/>
            <w:vAlign w:val="center"/>
          </w:tcPr>
          <w:p w14:paraId="26B3E5F0" w14:textId="77777777" w:rsidR="00EB2558" w:rsidRPr="00E915C0" w:rsidRDefault="00EB2558" w:rsidP="00972C7D">
            <w:pPr>
              <w:ind w:left="-114" w:right="-79" w:firstLine="0"/>
              <w:jc w:val="center"/>
              <w:rPr>
                <w:b/>
              </w:rPr>
            </w:pPr>
            <w:r w:rsidRPr="00E915C0">
              <w:t>Величина</w:t>
            </w:r>
          </w:p>
        </w:tc>
        <w:tc>
          <w:tcPr>
            <w:tcW w:w="1134" w:type="dxa"/>
            <w:vAlign w:val="center"/>
          </w:tcPr>
          <w:p w14:paraId="5E88EAF2" w14:textId="77777777" w:rsidR="00EB2558" w:rsidRPr="00E915C0" w:rsidRDefault="00EB2558" w:rsidP="00972C7D">
            <w:pPr>
              <w:ind w:left="-114" w:right="-79" w:firstLine="0"/>
              <w:jc w:val="center"/>
              <w:rPr>
                <w:b/>
              </w:rPr>
            </w:pPr>
            <w:r w:rsidRPr="00E915C0">
              <w:t>Единица измерений</w:t>
            </w:r>
          </w:p>
        </w:tc>
        <w:tc>
          <w:tcPr>
            <w:tcW w:w="992" w:type="dxa"/>
            <w:vAlign w:val="center"/>
          </w:tcPr>
          <w:p w14:paraId="45AA400C" w14:textId="77777777" w:rsidR="00EB2558" w:rsidRPr="00E915C0" w:rsidRDefault="00EB2558" w:rsidP="00972C7D">
            <w:pPr>
              <w:ind w:left="-114" w:right="-79" w:firstLine="0"/>
              <w:jc w:val="center"/>
              <w:rPr>
                <w:bCs/>
              </w:rPr>
            </w:pPr>
            <w:r w:rsidRPr="00E915C0">
              <w:rPr>
                <w:bCs/>
              </w:rPr>
              <w:t>Значение оценки</w:t>
            </w:r>
          </w:p>
        </w:tc>
        <w:tc>
          <w:tcPr>
            <w:tcW w:w="1105" w:type="dxa"/>
            <w:vAlign w:val="center"/>
          </w:tcPr>
          <w:p w14:paraId="2F67E90C" w14:textId="77777777" w:rsidR="00EB2558" w:rsidRPr="00E915C0" w:rsidRDefault="00EB2558" w:rsidP="00972C7D">
            <w:pPr>
              <w:ind w:left="-114" w:right="-79" w:firstLine="0"/>
              <w:jc w:val="center"/>
            </w:pPr>
            <w:r w:rsidRPr="00E915C0">
              <w:t>Тип</w:t>
            </w:r>
          </w:p>
          <w:p w14:paraId="40643F49" w14:textId="77777777" w:rsidR="00EB2558" w:rsidRPr="00E915C0" w:rsidRDefault="00EB2558" w:rsidP="00972C7D">
            <w:pPr>
              <w:ind w:left="-114" w:right="-79" w:firstLine="0"/>
              <w:jc w:val="center"/>
              <w:rPr>
                <w:b/>
              </w:rPr>
            </w:pPr>
            <w:proofErr w:type="spellStart"/>
            <w:r w:rsidRPr="00E915C0">
              <w:t>распределе</w:t>
            </w:r>
            <w:r w:rsidR="00972C7D" w:rsidRPr="00E915C0">
              <w:t>-</w:t>
            </w:r>
            <w:r w:rsidRPr="00E915C0">
              <w:t>ния</w:t>
            </w:r>
            <w:proofErr w:type="spellEnd"/>
          </w:p>
        </w:tc>
        <w:tc>
          <w:tcPr>
            <w:tcW w:w="1418" w:type="dxa"/>
            <w:vAlign w:val="center"/>
          </w:tcPr>
          <w:p w14:paraId="60DCA9C3" w14:textId="77777777" w:rsidR="00EB2558" w:rsidRPr="00E915C0" w:rsidRDefault="00EB2558" w:rsidP="00972C7D">
            <w:pPr>
              <w:ind w:left="-114" w:right="-79" w:firstLine="0"/>
              <w:jc w:val="center"/>
              <w:rPr>
                <w:b/>
              </w:rPr>
            </w:pPr>
            <w:r w:rsidRPr="00E915C0">
              <w:t>Распределение вероятности</w:t>
            </w:r>
          </w:p>
        </w:tc>
        <w:tc>
          <w:tcPr>
            <w:tcW w:w="1134" w:type="dxa"/>
            <w:vAlign w:val="center"/>
          </w:tcPr>
          <w:p w14:paraId="0C697A4E" w14:textId="77777777" w:rsidR="00EB2558" w:rsidRPr="00E915C0" w:rsidRDefault="00EB2558" w:rsidP="00972C7D">
            <w:pPr>
              <w:ind w:left="-114" w:right="-79" w:firstLine="0"/>
              <w:jc w:val="center"/>
            </w:pPr>
            <w:r w:rsidRPr="00E915C0">
              <w:t xml:space="preserve">Стандартная </w:t>
            </w:r>
            <w:proofErr w:type="spellStart"/>
            <w:r w:rsidRPr="00E915C0">
              <w:t>неопре</w:t>
            </w:r>
            <w:proofErr w:type="spellEnd"/>
            <w:r w:rsidRPr="00E915C0">
              <w:t>-</w:t>
            </w:r>
          </w:p>
          <w:p w14:paraId="4585BB5B" w14:textId="77777777" w:rsidR="00EB2558" w:rsidRPr="00E915C0" w:rsidRDefault="00EB2558" w:rsidP="00972C7D">
            <w:pPr>
              <w:ind w:left="-114" w:right="-79" w:firstLine="0"/>
              <w:jc w:val="center"/>
              <w:rPr>
                <w:b/>
              </w:rPr>
            </w:pPr>
            <w:proofErr w:type="spellStart"/>
            <w:r w:rsidRPr="00E915C0">
              <w:t>деленность</w:t>
            </w:r>
            <w:proofErr w:type="spellEnd"/>
          </w:p>
        </w:tc>
        <w:tc>
          <w:tcPr>
            <w:tcW w:w="1276" w:type="dxa"/>
            <w:vAlign w:val="center"/>
          </w:tcPr>
          <w:p w14:paraId="367174AA" w14:textId="77777777" w:rsidR="00EB2558" w:rsidRPr="00E915C0" w:rsidRDefault="00EB2558" w:rsidP="00972C7D">
            <w:pPr>
              <w:ind w:left="-114" w:right="-79" w:firstLine="0"/>
              <w:jc w:val="center"/>
            </w:pPr>
            <w:r w:rsidRPr="00E915C0">
              <w:t xml:space="preserve">Коэффициент </w:t>
            </w:r>
            <w:proofErr w:type="spellStart"/>
            <w:r w:rsidRPr="00E915C0">
              <w:t>чувствитель</w:t>
            </w:r>
            <w:proofErr w:type="spellEnd"/>
            <w:r w:rsidRPr="00E915C0">
              <w:t>-</w:t>
            </w:r>
          </w:p>
          <w:p w14:paraId="39957919" w14:textId="77777777" w:rsidR="00EB2558" w:rsidRPr="00E915C0" w:rsidRDefault="00EB2558" w:rsidP="00972C7D">
            <w:pPr>
              <w:ind w:left="-114" w:right="-79" w:firstLine="0"/>
              <w:jc w:val="center"/>
            </w:pPr>
            <w:proofErr w:type="spellStart"/>
            <w:r w:rsidRPr="00E915C0">
              <w:t>ности</w:t>
            </w:r>
            <w:proofErr w:type="spellEnd"/>
            <w:r w:rsidRPr="00E915C0">
              <w:t xml:space="preserve"> </w:t>
            </w:r>
          </w:p>
        </w:tc>
        <w:tc>
          <w:tcPr>
            <w:tcW w:w="1729" w:type="dxa"/>
            <w:vAlign w:val="center"/>
          </w:tcPr>
          <w:p w14:paraId="365377AB" w14:textId="77777777" w:rsidR="00EB2558" w:rsidRPr="00E915C0" w:rsidRDefault="00EB2558" w:rsidP="00972C7D">
            <w:pPr>
              <w:ind w:left="-114" w:right="-79" w:firstLine="0"/>
              <w:jc w:val="center"/>
            </w:pPr>
            <w:r w:rsidRPr="00E915C0">
              <w:t>Вклад</w:t>
            </w:r>
          </w:p>
          <w:p w14:paraId="3B22AED1" w14:textId="77777777" w:rsidR="00EB2558" w:rsidRPr="00E915C0" w:rsidRDefault="00EB2558" w:rsidP="00972C7D">
            <w:pPr>
              <w:ind w:left="-114" w:right="-79" w:firstLine="0"/>
              <w:jc w:val="center"/>
            </w:pPr>
            <w:r w:rsidRPr="00E915C0">
              <w:t xml:space="preserve">неопределенности </w:t>
            </w:r>
          </w:p>
        </w:tc>
      </w:tr>
      <w:tr w:rsidR="00EB2558" w:rsidRPr="00E915C0" w14:paraId="4D42833B" w14:textId="77777777" w:rsidTr="00972C7D">
        <w:tc>
          <w:tcPr>
            <w:tcW w:w="1016" w:type="dxa"/>
          </w:tcPr>
          <w:p w14:paraId="62AA54FC" w14:textId="77777777" w:rsidR="00EB2558" w:rsidRPr="00E915C0" w:rsidRDefault="00EB2558" w:rsidP="00B321B3">
            <w:pPr>
              <w:ind w:left="-113" w:right="-170" w:firstLine="0"/>
              <w:jc w:val="center"/>
            </w:pPr>
          </w:p>
        </w:tc>
        <w:tc>
          <w:tcPr>
            <w:tcW w:w="1134" w:type="dxa"/>
          </w:tcPr>
          <w:p w14:paraId="3B8B43C7" w14:textId="77777777" w:rsidR="00EB2558" w:rsidRPr="00E915C0" w:rsidRDefault="00EB2558" w:rsidP="00B321B3">
            <w:pPr>
              <w:ind w:firstLine="0"/>
              <w:jc w:val="center"/>
            </w:pPr>
          </w:p>
        </w:tc>
        <w:tc>
          <w:tcPr>
            <w:tcW w:w="992" w:type="dxa"/>
          </w:tcPr>
          <w:p w14:paraId="68B40946" w14:textId="77777777" w:rsidR="00EB2558" w:rsidRPr="00E915C0" w:rsidRDefault="00EB2558" w:rsidP="00B321B3">
            <w:pPr>
              <w:ind w:left="-283" w:right="-340" w:firstLine="0"/>
              <w:jc w:val="center"/>
              <w:rPr>
                <w:bCs/>
              </w:rPr>
            </w:pPr>
          </w:p>
        </w:tc>
        <w:tc>
          <w:tcPr>
            <w:tcW w:w="1105" w:type="dxa"/>
          </w:tcPr>
          <w:p w14:paraId="5DD4B66B" w14:textId="77777777" w:rsidR="00EB2558" w:rsidRPr="00E915C0" w:rsidRDefault="00EB2558" w:rsidP="00B321B3">
            <w:pPr>
              <w:ind w:firstLine="0"/>
              <w:jc w:val="center"/>
            </w:pPr>
          </w:p>
        </w:tc>
        <w:tc>
          <w:tcPr>
            <w:tcW w:w="1418" w:type="dxa"/>
          </w:tcPr>
          <w:p w14:paraId="4467079B" w14:textId="77777777" w:rsidR="00EB2558" w:rsidRPr="00E915C0" w:rsidRDefault="00EB2558" w:rsidP="00B321B3">
            <w:pPr>
              <w:ind w:firstLine="0"/>
              <w:jc w:val="center"/>
            </w:pPr>
          </w:p>
        </w:tc>
        <w:tc>
          <w:tcPr>
            <w:tcW w:w="1134" w:type="dxa"/>
          </w:tcPr>
          <w:p w14:paraId="3F9B8BE4" w14:textId="77777777" w:rsidR="00EB2558" w:rsidRPr="00E915C0" w:rsidRDefault="00EB2558" w:rsidP="00B321B3">
            <w:pPr>
              <w:ind w:left="-340" w:right="-397" w:firstLine="0"/>
              <w:jc w:val="center"/>
            </w:pPr>
          </w:p>
        </w:tc>
        <w:tc>
          <w:tcPr>
            <w:tcW w:w="1276" w:type="dxa"/>
          </w:tcPr>
          <w:p w14:paraId="4D5287B6" w14:textId="77777777" w:rsidR="00EB2558" w:rsidRPr="00E915C0" w:rsidRDefault="00EB2558" w:rsidP="00B321B3">
            <w:pPr>
              <w:ind w:left="-227" w:right="-397" w:firstLine="0"/>
              <w:jc w:val="center"/>
            </w:pPr>
          </w:p>
        </w:tc>
        <w:tc>
          <w:tcPr>
            <w:tcW w:w="1729" w:type="dxa"/>
          </w:tcPr>
          <w:p w14:paraId="722D41CE" w14:textId="77777777" w:rsidR="00EB2558" w:rsidRPr="00E915C0" w:rsidRDefault="00EB2558" w:rsidP="00B321B3">
            <w:pPr>
              <w:ind w:left="-340" w:right="-397" w:firstLine="0"/>
              <w:jc w:val="center"/>
            </w:pPr>
          </w:p>
        </w:tc>
      </w:tr>
    </w:tbl>
    <w:p w14:paraId="0BB150F8" w14:textId="77777777" w:rsidR="00EB2558" w:rsidRPr="00E915C0" w:rsidRDefault="00EB2558" w:rsidP="00972C7D">
      <w:pPr>
        <w:spacing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7BE81A" w14:textId="77777777" w:rsidR="00680445" w:rsidRPr="00E915C0" w:rsidRDefault="00FE77DA" w:rsidP="00972C7D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А</w:t>
      </w:r>
      <w:r w:rsidR="00AE439A" w:rsidRPr="00E915C0">
        <w:rPr>
          <w:rFonts w:ascii="Times New Roman" w:hAnsi="Times New Roman" w:cs="Times New Roman"/>
          <w:sz w:val="28"/>
          <w:szCs w:val="28"/>
        </w:rPr>
        <w:t>.</w:t>
      </w:r>
      <w:bookmarkStart w:id="9" w:name="_Hlk133403694"/>
      <w:r w:rsidR="00EB2558" w:rsidRPr="00E915C0">
        <w:rPr>
          <w:rFonts w:ascii="Times New Roman" w:hAnsi="Times New Roman" w:cs="Times New Roman"/>
          <w:sz w:val="28"/>
          <w:szCs w:val="28"/>
        </w:rPr>
        <w:t xml:space="preserve">5 </w:t>
      </w:r>
      <w:r w:rsidR="00AE439A" w:rsidRPr="00E915C0">
        <w:rPr>
          <w:rFonts w:ascii="Times New Roman" w:hAnsi="Times New Roman" w:cs="Times New Roman"/>
          <w:sz w:val="28"/>
          <w:szCs w:val="28"/>
        </w:rPr>
        <w:t>Расчет расширенной неопределенности</w:t>
      </w:r>
      <w:bookmarkEnd w:id="9"/>
    </w:p>
    <w:p w14:paraId="2883F527" w14:textId="77777777" w:rsidR="00680445" w:rsidRPr="00E915C0" w:rsidRDefault="00AE439A" w:rsidP="00972C7D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bookmarkStart w:id="10" w:name="_Hlk133403703"/>
      <w:r w:rsidRPr="00E915C0">
        <w:rPr>
          <w:rFonts w:ascii="Times New Roman" w:hAnsi="Times New Roman" w:cs="Times New Roman"/>
          <w:sz w:val="28"/>
          <w:szCs w:val="28"/>
        </w:rPr>
        <w:t>Расширенную неопределенность результатов измерений U вычисляют по формуле (</w:t>
      </w:r>
      <w:r w:rsidR="00F84A10" w:rsidRPr="00E915C0">
        <w:rPr>
          <w:rFonts w:ascii="Times New Roman" w:hAnsi="Times New Roman" w:cs="Times New Roman"/>
          <w:sz w:val="28"/>
          <w:szCs w:val="28"/>
        </w:rPr>
        <w:t>А.6</w:t>
      </w:r>
      <w:r w:rsidR="00972C7D" w:rsidRPr="00E915C0">
        <w:rPr>
          <w:rFonts w:ascii="Times New Roman" w:hAnsi="Times New Roman" w:cs="Times New Roman"/>
          <w:sz w:val="28"/>
          <w:szCs w:val="28"/>
        </w:rPr>
        <w:t>):</w:t>
      </w:r>
    </w:p>
    <w:p w14:paraId="6960AC7C" w14:textId="77777777" w:rsidR="00972C7D" w:rsidRPr="00E915C0" w:rsidRDefault="00972C7D" w:rsidP="00972C7D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bookmarkEnd w:id="10"/>
    <w:p w14:paraId="3CC610A6" w14:textId="77777777" w:rsidR="00680445" w:rsidRPr="00E915C0" w:rsidRDefault="004B71EF" w:rsidP="00972C7D">
      <w:pPr>
        <w:spacing w:line="240" w:lineRule="auto"/>
        <w:ind w:right="-2"/>
        <w:jc w:val="right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E77DA" w:rsidRPr="00E915C0">
        <w:rPr>
          <w:rFonts w:ascii="Times New Roman" w:hAnsi="Times New Roman" w:cs="Times New Roman"/>
          <w:sz w:val="28"/>
          <w:szCs w:val="28"/>
        </w:rPr>
        <w:t xml:space="preserve"> </w:t>
      </w:r>
      <w:r w:rsidRPr="00E915C0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11" w:name="_Hlk133403726"/>
      <w:r w:rsidR="00AE439A" w:rsidRPr="00E915C0">
        <w:rPr>
          <w:rFonts w:ascii="Times New Roman" w:hAnsi="Times New Roman" w:cs="Times New Roman"/>
          <w:sz w:val="28"/>
          <w:szCs w:val="28"/>
        </w:rPr>
        <w:t xml:space="preserve">U = k </w:t>
      </w:r>
      <w:r w:rsidR="00680445" w:rsidRPr="00E915C0">
        <w:rPr>
          <w:rFonts w:ascii="Times New Roman" w:hAnsi="Times New Roman" w:cs="Times New Roman"/>
          <w:sz w:val="28"/>
          <w:szCs w:val="28"/>
        </w:rPr>
        <w:t>×</w:t>
      </w:r>
      <w:r w:rsidR="00AE439A" w:rsidRPr="00E91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439A" w:rsidRPr="00E915C0">
        <w:rPr>
          <w:rFonts w:ascii="Times New Roman" w:hAnsi="Times New Roman" w:cs="Times New Roman"/>
          <w:sz w:val="28"/>
          <w:szCs w:val="28"/>
        </w:rPr>
        <w:t>u</w:t>
      </w:r>
      <w:r w:rsidR="00AE439A" w:rsidRPr="00E915C0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="00AE439A" w:rsidRPr="00E915C0">
        <w:rPr>
          <w:rFonts w:ascii="Times New Roman" w:hAnsi="Times New Roman" w:cs="Times New Roman"/>
          <w:sz w:val="28"/>
          <w:szCs w:val="28"/>
        </w:rPr>
        <w:t xml:space="preserve">, </w:t>
      </w:r>
      <w:r w:rsidRPr="00E915C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E77DA" w:rsidRPr="00E915C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915C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E439A" w:rsidRPr="00E915C0">
        <w:rPr>
          <w:rFonts w:ascii="Times New Roman" w:hAnsi="Times New Roman" w:cs="Times New Roman"/>
          <w:sz w:val="28"/>
          <w:szCs w:val="28"/>
        </w:rPr>
        <w:t>(</w:t>
      </w:r>
      <w:r w:rsidR="00F84A10" w:rsidRPr="00E915C0">
        <w:rPr>
          <w:rFonts w:ascii="Times New Roman" w:hAnsi="Times New Roman" w:cs="Times New Roman"/>
          <w:sz w:val="28"/>
          <w:szCs w:val="28"/>
        </w:rPr>
        <w:t>А.6</w:t>
      </w:r>
      <w:r w:rsidR="00AE439A" w:rsidRPr="00E915C0">
        <w:rPr>
          <w:rFonts w:ascii="Times New Roman" w:hAnsi="Times New Roman" w:cs="Times New Roman"/>
          <w:sz w:val="28"/>
          <w:szCs w:val="28"/>
        </w:rPr>
        <w:t>)</w:t>
      </w:r>
    </w:p>
    <w:p w14:paraId="157996F6" w14:textId="77777777" w:rsidR="00FE77DA" w:rsidRPr="00E915C0" w:rsidRDefault="00FE77DA" w:rsidP="00972C7D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14:paraId="74A108FF" w14:textId="77777777" w:rsidR="004B71EF" w:rsidRPr="00E915C0" w:rsidRDefault="00AE439A" w:rsidP="00972C7D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 xml:space="preserve">где k </w:t>
      </w:r>
      <w:r w:rsidR="00972C7D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hAnsi="Times New Roman" w:cs="Times New Roman"/>
          <w:sz w:val="28"/>
          <w:szCs w:val="28"/>
        </w:rPr>
        <w:t>коэффициент охвата (k = 2 при Р =0,95);</w:t>
      </w:r>
    </w:p>
    <w:p w14:paraId="60E3103A" w14:textId="77777777" w:rsidR="009F3841" w:rsidRPr="00E915C0" w:rsidRDefault="00AE439A" w:rsidP="00972C7D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E915C0">
        <w:rPr>
          <w:rFonts w:ascii="Times New Roman" w:hAnsi="Times New Roman" w:cs="Times New Roman"/>
          <w:sz w:val="28"/>
          <w:szCs w:val="28"/>
        </w:rPr>
        <w:t>u</w:t>
      </w:r>
      <w:r w:rsidRPr="00E915C0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E915C0">
        <w:rPr>
          <w:rFonts w:ascii="Times New Roman" w:hAnsi="Times New Roman" w:cs="Times New Roman"/>
          <w:sz w:val="28"/>
          <w:szCs w:val="28"/>
        </w:rPr>
        <w:t xml:space="preserve"> </w:t>
      </w:r>
      <w:r w:rsidR="00972C7D" w:rsidRPr="00E915C0">
        <w:rPr>
          <w:rFonts w:ascii="Times New Roman" w:hAnsi="Times New Roman"/>
          <w:sz w:val="28"/>
          <w:szCs w:val="28"/>
        </w:rPr>
        <w:t xml:space="preserve">– </w:t>
      </w:r>
      <w:r w:rsidRPr="00E915C0">
        <w:rPr>
          <w:rFonts w:ascii="Times New Roman" w:hAnsi="Times New Roman" w:cs="Times New Roman"/>
          <w:sz w:val="28"/>
          <w:szCs w:val="28"/>
        </w:rPr>
        <w:t>суммарная стандартная неопределенность</w:t>
      </w:r>
      <w:r w:rsidR="00972C7D" w:rsidRPr="00E915C0">
        <w:rPr>
          <w:rFonts w:ascii="Times New Roman" w:hAnsi="Times New Roman" w:cs="Times New Roman"/>
          <w:sz w:val="28"/>
          <w:szCs w:val="28"/>
        </w:rPr>
        <w:t>.</w:t>
      </w:r>
    </w:p>
    <w:p w14:paraId="01F26900" w14:textId="77777777" w:rsidR="009F3841" w:rsidRPr="00E915C0" w:rsidRDefault="009F3841">
      <w:pPr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br w:type="page"/>
      </w:r>
    </w:p>
    <w:bookmarkEnd w:id="11"/>
    <w:p w14:paraId="4BB2D601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E915C0">
        <w:rPr>
          <w:b/>
          <w:bCs/>
          <w:sz w:val="28"/>
          <w:szCs w:val="28"/>
        </w:rPr>
        <w:lastRenderedPageBreak/>
        <w:t>Библиография</w:t>
      </w:r>
    </w:p>
    <w:p w14:paraId="26C8B644" w14:textId="77777777" w:rsidR="00B54E97" w:rsidRPr="00E915C0" w:rsidRDefault="00B54E97" w:rsidP="00B321B3">
      <w:pPr>
        <w:pStyle w:val="13"/>
        <w:tabs>
          <w:tab w:val="left" w:pos="6379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14:paraId="7D050745" w14:textId="77777777" w:rsidR="00B54E97" w:rsidRPr="00E915C0" w:rsidRDefault="00B54E97" w:rsidP="009F3841">
      <w:pPr>
        <w:pStyle w:val="afa"/>
        <w:widowControl w:val="0"/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E915C0">
        <w:rPr>
          <w:rFonts w:ascii="Times New Roman" w:hAnsi="Times New Roman"/>
          <w:sz w:val="28"/>
          <w:szCs w:val="28"/>
        </w:rPr>
        <w:t>[1] Закон Республики Казахстан «Об обеспечении единства измерений» от 7 июня 2000 года № 53-II.</w:t>
      </w:r>
    </w:p>
    <w:p w14:paraId="44F4E797" w14:textId="77777777" w:rsidR="003067BE" w:rsidRPr="00E915C0" w:rsidRDefault="00B54E97" w:rsidP="009F3841">
      <w:pPr>
        <w:pStyle w:val="afa"/>
        <w:widowControl w:val="0"/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E915C0">
        <w:rPr>
          <w:rFonts w:ascii="Times New Roman" w:hAnsi="Times New Roman"/>
          <w:sz w:val="28"/>
          <w:szCs w:val="28"/>
        </w:rPr>
        <w:t>[2] РМГ 43-2001 Применение «Руководства по выражению неопределенности измерений</w:t>
      </w:r>
      <w:r w:rsidR="009F3841" w:rsidRPr="00E915C0">
        <w:rPr>
          <w:rFonts w:ascii="Times New Roman" w:hAnsi="Times New Roman"/>
          <w:sz w:val="28"/>
          <w:szCs w:val="28"/>
        </w:rPr>
        <w:t>.</w:t>
      </w:r>
    </w:p>
    <w:p w14:paraId="026559B6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52F4408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151A122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39F3EA1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7F32744A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DA43C79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0B0BA4F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6E84610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17D493BB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51341E16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577311D3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747FB1B4" w14:textId="77777777" w:rsidR="00B54E97" w:rsidRPr="00E915C0" w:rsidRDefault="00B54E9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61D12F5D" w14:textId="77777777" w:rsidR="00B54E97" w:rsidRPr="00E915C0" w:rsidRDefault="00B54E9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112EF0F" w14:textId="77777777" w:rsidR="00B54E97" w:rsidRPr="00E915C0" w:rsidRDefault="00B54E9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E69D7FC" w14:textId="77777777" w:rsidR="00B54E97" w:rsidRPr="00E915C0" w:rsidRDefault="00B54E9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7D8FA799" w14:textId="77777777" w:rsidR="00B54E97" w:rsidRPr="00E915C0" w:rsidRDefault="00B54E9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B1D9C9C" w14:textId="77777777" w:rsidR="00B54E97" w:rsidRPr="00E915C0" w:rsidRDefault="00B54E9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A0DC240" w14:textId="77777777" w:rsidR="00B54E97" w:rsidRPr="00E915C0" w:rsidRDefault="00B54E9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CE1BFDB" w14:textId="77777777" w:rsidR="00B54E97" w:rsidRPr="00E915C0" w:rsidRDefault="00B54E9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B8A0DA7" w14:textId="77777777" w:rsidR="00F472A7" w:rsidRPr="00E915C0" w:rsidRDefault="00F472A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A3A7205" w14:textId="77777777" w:rsidR="00F472A7" w:rsidRPr="00E915C0" w:rsidRDefault="00F472A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F35060E" w14:textId="77777777" w:rsidR="00F472A7" w:rsidRPr="00E915C0" w:rsidRDefault="00F472A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70361190" w14:textId="77777777" w:rsidR="00F472A7" w:rsidRPr="00E915C0" w:rsidRDefault="00F472A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654CB048" w14:textId="77777777" w:rsidR="00F472A7" w:rsidRPr="00E915C0" w:rsidRDefault="00F472A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A139472" w14:textId="77777777" w:rsidR="00F472A7" w:rsidRPr="00E915C0" w:rsidRDefault="00F472A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6C32AE88" w14:textId="77777777" w:rsidR="00F472A7" w:rsidRPr="00E915C0" w:rsidRDefault="00F472A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6F5E7E6E" w14:textId="77777777" w:rsidR="00F472A7" w:rsidRPr="00E915C0" w:rsidRDefault="00F472A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172538E0" w14:textId="77777777" w:rsidR="009F3841" w:rsidRPr="00E915C0" w:rsidRDefault="009F3841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A03A70B" w14:textId="77777777" w:rsidR="009F3841" w:rsidRPr="00E915C0" w:rsidRDefault="009F3841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92C1747" w14:textId="77777777" w:rsidR="003067BE" w:rsidRPr="00E915C0" w:rsidRDefault="003067BE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B85E72B" w14:textId="77777777" w:rsidR="00131537" w:rsidRPr="00E915C0" w:rsidRDefault="00131537" w:rsidP="00B321B3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1B023770" w14:textId="77777777" w:rsidR="00131537" w:rsidRPr="00E915C0" w:rsidRDefault="00131537" w:rsidP="009F3841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МКС 17.020</w:t>
      </w:r>
    </w:p>
    <w:p w14:paraId="3F157CDC" w14:textId="77777777" w:rsidR="00131537" w:rsidRPr="00E915C0" w:rsidRDefault="00131537" w:rsidP="00B321B3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63CE1A" w14:textId="77777777" w:rsidR="00131537" w:rsidRPr="00E915C0" w:rsidRDefault="00131537" w:rsidP="00B321B3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E915C0">
        <w:rPr>
          <w:rFonts w:ascii="Times New Roman" w:hAnsi="Times New Roman" w:cs="Times New Roman"/>
          <w:sz w:val="28"/>
          <w:szCs w:val="28"/>
        </w:rPr>
        <w:t xml:space="preserve">: </w:t>
      </w:r>
      <w:r w:rsidR="00B54E97" w:rsidRPr="00E915C0">
        <w:rPr>
          <w:rFonts w:ascii="Times New Roman" w:hAnsi="Times New Roman" w:cs="Times New Roman"/>
          <w:sz w:val="28"/>
          <w:szCs w:val="28"/>
        </w:rPr>
        <w:t>аэрозольные частицы, калибровка, стандартная неопределенность, объемный расход</w:t>
      </w:r>
    </w:p>
    <w:p w14:paraId="2DE68E8B" w14:textId="77777777" w:rsidR="00EB3F60" w:rsidRPr="00E915C0" w:rsidRDefault="00EB3F60" w:rsidP="00B321B3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F72ED6" w14:textId="77777777" w:rsidR="009F3841" w:rsidRPr="00E915C0" w:rsidRDefault="009F3841" w:rsidP="009F3841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lastRenderedPageBreak/>
        <w:t>МКС 17.020</w:t>
      </w:r>
    </w:p>
    <w:p w14:paraId="25CC6E08" w14:textId="77777777" w:rsidR="00131537" w:rsidRPr="00E915C0" w:rsidRDefault="00131537" w:rsidP="00B321B3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EA5FBC8" w14:textId="77777777" w:rsidR="00131537" w:rsidRPr="00E915C0" w:rsidRDefault="00131537" w:rsidP="00B321B3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E915C0">
        <w:rPr>
          <w:rFonts w:ascii="Times New Roman" w:hAnsi="Times New Roman" w:cs="Times New Roman"/>
          <w:sz w:val="28"/>
          <w:szCs w:val="28"/>
        </w:rPr>
        <w:t xml:space="preserve">: </w:t>
      </w:r>
      <w:r w:rsidR="00B54E97" w:rsidRPr="00E915C0">
        <w:rPr>
          <w:rFonts w:ascii="Times New Roman" w:hAnsi="Times New Roman" w:cs="Times New Roman"/>
          <w:sz w:val="28"/>
          <w:szCs w:val="28"/>
        </w:rPr>
        <w:t>аэрозольные частицы, калибровка, стандартная неопределенность, объемный расход</w:t>
      </w:r>
    </w:p>
    <w:p w14:paraId="30B8E297" w14:textId="77777777" w:rsidR="009F3841" w:rsidRPr="00E915C0" w:rsidRDefault="009F3841" w:rsidP="00B321B3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FD97C28" w14:textId="77777777" w:rsidR="00131537" w:rsidRPr="00E915C0" w:rsidRDefault="00131537" w:rsidP="00B321B3">
      <w:pPr>
        <w:pStyle w:val="23"/>
        <w:spacing w:after="0" w:line="240" w:lineRule="auto"/>
        <w:rPr>
          <w:b/>
          <w:sz w:val="28"/>
          <w:szCs w:val="28"/>
        </w:rPr>
      </w:pPr>
    </w:p>
    <w:p w14:paraId="157CDCB1" w14:textId="77777777" w:rsidR="00C613A7" w:rsidRPr="00E915C0" w:rsidRDefault="00C613A7" w:rsidP="00B321B3">
      <w:pPr>
        <w:pStyle w:val="23"/>
        <w:spacing w:after="0" w:line="240" w:lineRule="auto"/>
        <w:rPr>
          <w:b/>
          <w:sz w:val="28"/>
          <w:szCs w:val="28"/>
        </w:rPr>
      </w:pPr>
    </w:p>
    <w:p w14:paraId="722B3F79" w14:textId="77777777" w:rsidR="003067BE" w:rsidRPr="00E915C0" w:rsidRDefault="003067BE" w:rsidP="00B321B3">
      <w:pPr>
        <w:pStyle w:val="23"/>
        <w:spacing w:after="0" w:line="240" w:lineRule="auto"/>
        <w:rPr>
          <w:b/>
          <w:sz w:val="28"/>
          <w:szCs w:val="28"/>
        </w:rPr>
      </w:pPr>
      <w:r w:rsidRPr="00E915C0">
        <w:rPr>
          <w:b/>
          <w:sz w:val="28"/>
          <w:szCs w:val="28"/>
        </w:rPr>
        <w:t>РАЗРАБОТЧИК</w:t>
      </w:r>
    </w:p>
    <w:p w14:paraId="002F089C" w14:textId="77777777" w:rsidR="003067BE" w:rsidRPr="00E915C0" w:rsidRDefault="003067BE" w:rsidP="00B321B3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915C0">
        <w:rPr>
          <w:rFonts w:ascii="Times New Roman" w:hAnsi="Times New Roman" w:cs="Times New Roman"/>
          <w:sz w:val="28"/>
          <w:szCs w:val="28"/>
        </w:rPr>
        <w:t>Республиканское государственное предприятие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14:paraId="276A01B2" w14:textId="77777777" w:rsidR="003067BE" w:rsidRPr="00E915C0" w:rsidRDefault="003067BE" w:rsidP="00B321B3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8CFC5E9" w14:textId="77777777" w:rsidR="003067BE" w:rsidRPr="00E915C0" w:rsidRDefault="003067BE" w:rsidP="00B321B3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5E83F01" w14:textId="77777777" w:rsidR="002251AF" w:rsidRPr="00E915C0" w:rsidRDefault="002251AF" w:rsidP="002251AF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915C0">
        <w:rPr>
          <w:rFonts w:ascii="Times New Roman" w:hAnsi="Times New Roman" w:cs="Times New Roman"/>
          <w:bCs/>
          <w:sz w:val="28"/>
          <w:szCs w:val="28"/>
        </w:rPr>
        <w:t>Заместитель</w:t>
      </w:r>
    </w:p>
    <w:p w14:paraId="79C5EE83" w14:textId="77777777" w:rsidR="002251AF" w:rsidRPr="00E915C0" w:rsidRDefault="002251AF" w:rsidP="002251AF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915C0">
        <w:rPr>
          <w:rFonts w:ascii="Times New Roman" w:hAnsi="Times New Roman" w:cs="Times New Roman"/>
          <w:bCs/>
          <w:sz w:val="28"/>
          <w:szCs w:val="28"/>
        </w:rPr>
        <w:t>Генерального директора</w:t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  <w:t>Е. Амирханова</w:t>
      </w:r>
    </w:p>
    <w:p w14:paraId="395C2009" w14:textId="77777777" w:rsidR="002251AF" w:rsidRPr="00E915C0" w:rsidRDefault="002251AF" w:rsidP="002251AF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E45CA45" w14:textId="77777777" w:rsidR="002251AF" w:rsidRPr="00E915C0" w:rsidRDefault="002251AF" w:rsidP="002251AF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915C0">
        <w:rPr>
          <w:rFonts w:ascii="Times New Roman" w:hAnsi="Times New Roman" w:cs="Times New Roman"/>
          <w:bCs/>
          <w:sz w:val="28"/>
          <w:szCs w:val="28"/>
        </w:rPr>
        <w:t>Руководитель</w:t>
      </w:r>
    </w:p>
    <w:p w14:paraId="766D7A1A" w14:textId="77777777" w:rsidR="002251AF" w:rsidRPr="00E915C0" w:rsidRDefault="002251AF" w:rsidP="002251AF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915C0">
        <w:rPr>
          <w:rFonts w:ascii="Times New Roman" w:hAnsi="Times New Roman" w:cs="Times New Roman"/>
          <w:bCs/>
          <w:sz w:val="28"/>
          <w:szCs w:val="28"/>
        </w:rPr>
        <w:t>Департамента разработки НТД</w:t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</w:rPr>
        <w:tab/>
        <w:t xml:space="preserve">А. </w:t>
      </w:r>
      <w:proofErr w:type="spellStart"/>
      <w:r w:rsidRPr="00E915C0">
        <w:rPr>
          <w:rFonts w:ascii="Times New Roman" w:hAnsi="Times New Roman" w:cs="Times New Roman"/>
          <w:bCs/>
          <w:sz w:val="28"/>
          <w:szCs w:val="28"/>
        </w:rPr>
        <w:t>Сопбеков</w:t>
      </w:r>
      <w:proofErr w:type="spellEnd"/>
    </w:p>
    <w:p w14:paraId="60F22AC2" w14:textId="77777777" w:rsidR="002251AF" w:rsidRPr="00E915C0" w:rsidRDefault="002251AF" w:rsidP="002251A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455F434C" w14:textId="77777777" w:rsidR="002251AF" w:rsidRPr="00E915C0" w:rsidRDefault="002251AF" w:rsidP="002251A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>Ведущий специалист</w:t>
      </w:r>
    </w:p>
    <w:p w14:paraId="72A586E2" w14:textId="77777777" w:rsidR="00241892" w:rsidRPr="002251AF" w:rsidRDefault="002251AF" w:rsidP="002251A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>АФ РГП «</w:t>
      </w:r>
      <w:proofErr w:type="spellStart"/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>КазСтандарт</w:t>
      </w:r>
      <w:proofErr w:type="spellEnd"/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А. </w:t>
      </w:r>
      <w:proofErr w:type="spellStart"/>
      <w:r w:rsidRPr="00E915C0">
        <w:rPr>
          <w:rFonts w:ascii="Times New Roman" w:hAnsi="Times New Roman" w:cs="Times New Roman"/>
          <w:bCs/>
          <w:sz w:val="28"/>
          <w:szCs w:val="28"/>
          <w:lang w:val="ru-RU"/>
        </w:rPr>
        <w:t>Урдубаева</w:t>
      </w:r>
      <w:proofErr w:type="spellEnd"/>
    </w:p>
    <w:sectPr w:rsidR="00241892" w:rsidRPr="002251AF" w:rsidSect="0066635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04DB9" w14:textId="77777777" w:rsidR="00817570" w:rsidRDefault="00817570">
      <w:pPr>
        <w:spacing w:line="240" w:lineRule="auto"/>
      </w:pPr>
      <w:r>
        <w:separator/>
      </w:r>
    </w:p>
  </w:endnote>
  <w:endnote w:type="continuationSeparator" w:id="0">
    <w:p w14:paraId="7441ADDF" w14:textId="77777777" w:rsidR="00817570" w:rsidRDefault="008175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9208" w14:textId="77777777" w:rsidR="00E01095" w:rsidRPr="00846598" w:rsidRDefault="00E01095" w:rsidP="00E01095">
    <w:pPr>
      <w:pStyle w:val="a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11943"/>
      <w:docPartObj>
        <w:docPartGallery w:val="Page Numbers (Bottom of Page)"/>
        <w:docPartUnique/>
      </w:docPartObj>
    </w:sdtPr>
    <w:sdtContent>
      <w:p w14:paraId="5E16C36C" w14:textId="77777777" w:rsidR="00E01095" w:rsidRDefault="00E01095" w:rsidP="00E01095">
        <w:pPr>
          <w:pStyle w:val="aa"/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2251AF">
          <w:rPr>
            <w:noProof/>
            <w:sz w:val="28"/>
            <w:szCs w:val="28"/>
          </w:rPr>
          <w:t>II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1194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0D8F2C7" w14:textId="77777777" w:rsidR="00E01095" w:rsidRPr="00371EA6" w:rsidRDefault="00E01095" w:rsidP="00E01095">
        <w:pPr>
          <w:pStyle w:val="aa"/>
          <w:jc w:val="right"/>
          <w:rPr>
            <w:sz w:val="28"/>
            <w:szCs w:val="28"/>
          </w:rPr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III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8C6B8" w14:textId="77777777" w:rsidR="00E01095" w:rsidRPr="0075619C" w:rsidRDefault="00E01095" w:rsidP="00E01095">
    <w:pPr>
      <w:pStyle w:val="a8"/>
      <w:pBdr>
        <w:bottom w:val="single" w:sz="4" w:space="1" w:color="auto"/>
      </w:pBdr>
      <w:rPr>
        <w:rStyle w:val="ac"/>
        <w:i/>
      </w:rPr>
    </w:pPr>
  </w:p>
  <w:p w14:paraId="435C8D2F" w14:textId="77777777" w:rsidR="00E01095" w:rsidRPr="00923A1B" w:rsidRDefault="00E01095" w:rsidP="00E01095">
    <w:pPr>
      <w:pStyle w:val="a6"/>
      <w:tabs>
        <w:tab w:val="left" w:pos="851"/>
        <w:tab w:val="left" w:pos="2410"/>
        <w:tab w:val="right" w:pos="9354"/>
      </w:tabs>
      <w:spacing w:after="0"/>
      <w:ind w:left="-454"/>
      <w:jc w:val="left"/>
      <w:rPr>
        <w:bCs/>
        <w:i/>
        <w:iCs/>
        <w:sz w:val="28"/>
        <w:szCs w:val="28"/>
      </w:rPr>
    </w:pPr>
    <w:r w:rsidRPr="0088685A">
      <w:rPr>
        <w:bCs/>
        <w:i/>
        <w:iCs/>
        <w:sz w:val="28"/>
        <w:szCs w:val="28"/>
      </w:rPr>
      <w:t>Проект, редакция 1</w:t>
    </w:r>
    <w:r>
      <w:rPr>
        <w:bCs/>
        <w:i/>
        <w:iCs/>
        <w:sz w:val="28"/>
        <w:szCs w:val="28"/>
      </w:rPr>
      <w:tab/>
    </w:r>
    <w:r w:rsidRPr="00666350">
      <w:rPr>
        <w:bCs/>
        <w:sz w:val="28"/>
        <w:szCs w:val="28"/>
      </w:rPr>
      <w:t>1</w:t>
    </w:r>
    <w:r>
      <w:rPr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125388"/>
      <w:docPartObj>
        <w:docPartGallery w:val="Page Numbers (Bottom of Page)"/>
        <w:docPartUnique/>
      </w:docPartObj>
    </w:sdtPr>
    <w:sdtContent>
      <w:p w14:paraId="5F1F2524" w14:textId="77777777" w:rsidR="00E01095" w:rsidRDefault="00E01095" w:rsidP="00B321B3">
        <w:pPr>
          <w:pStyle w:val="aa"/>
          <w:ind w:firstLine="0"/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982FFF">
          <w:rPr>
            <w:noProof/>
            <w:sz w:val="28"/>
            <w:szCs w:val="28"/>
          </w:rPr>
          <w:t>10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39890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18CBC3A" w14:textId="77777777" w:rsidR="00E01095" w:rsidRPr="00371EA6" w:rsidRDefault="00E01095" w:rsidP="00CD5F07">
        <w:pPr>
          <w:pStyle w:val="aa"/>
          <w:jc w:val="right"/>
          <w:rPr>
            <w:sz w:val="28"/>
            <w:szCs w:val="28"/>
          </w:rPr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982FFF">
          <w:rPr>
            <w:noProof/>
            <w:sz w:val="28"/>
            <w:szCs w:val="28"/>
          </w:rPr>
          <w:t>11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DC23" w14:textId="77777777" w:rsidR="00E01095" w:rsidRPr="00A109FE" w:rsidRDefault="00E01095" w:rsidP="00B321B3">
    <w:pPr>
      <w:pStyle w:val="a8"/>
      <w:pBdr>
        <w:bottom w:val="single" w:sz="4" w:space="1" w:color="auto"/>
      </w:pBdr>
      <w:ind w:firstLine="0"/>
      <w:rPr>
        <w:rStyle w:val="ac"/>
        <w:i/>
      </w:rPr>
    </w:pPr>
  </w:p>
  <w:p w14:paraId="4765F6EB" w14:textId="77777777" w:rsidR="00E01095" w:rsidRPr="00B321B3" w:rsidRDefault="00E01095" w:rsidP="00B321B3">
    <w:pPr>
      <w:pStyle w:val="a6"/>
      <w:tabs>
        <w:tab w:val="left" w:pos="851"/>
        <w:tab w:val="left" w:pos="2410"/>
        <w:tab w:val="right" w:pos="9354"/>
      </w:tabs>
      <w:spacing w:after="0"/>
      <w:ind w:left="-454"/>
      <w:jc w:val="left"/>
      <w:rPr>
        <w:bCs/>
        <w:i/>
        <w:iCs/>
        <w:sz w:val="28"/>
        <w:szCs w:val="28"/>
      </w:rPr>
    </w:pPr>
    <w:r w:rsidRPr="00BB39D0">
      <w:rPr>
        <w:bCs/>
        <w:i/>
        <w:iCs/>
        <w:sz w:val="28"/>
        <w:szCs w:val="28"/>
      </w:rPr>
      <w:t>Проект, редакция 1</w:t>
    </w:r>
    <w:r w:rsidRPr="00BB39D0">
      <w:rPr>
        <w:bCs/>
        <w:i/>
        <w:iCs/>
        <w:sz w:val="28"/>
        <w:szCs w:val="28"/>
      </w:rPr>
      <w:tab/>
    </w:r>
    <w:r w:rsidRPr="00BB39D0">
      <w:rPr>
        <w:bCs/>
        <w:sz w:val="28"/>
        <w:szCs w:val="2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C04E5" w14:textId="77777777" w:rsidR="00817570" w:rsidRDefault="00817570">
      <w:pPr>
        <w:spacing w:line="240" w:lineRule="auto"/>
      </w:pPr>
      <w:r>
        <w:separator/>
      </w:r>
    </w:p>
  </w:footnote>
  <w:footnote w:type="continuationSeparator" w:id="0">
    <w:p w14:paraId="22D4CA92" w14:textId="77777777" w:rsidR="00817570" w:rsidRDefault="008175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33B4" w14:textId="77777777" w:rsidR="00E01095" w:rsidRPr="00371EA6" w:rsidRDefault="00E01095" w:rsidP="00E01095">
    <w:pPr>
      <w:pStyle w:val="a8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С</w:t>
    </w:r>
    <w:r w:rsidRPr="00371EA6">
      <w:rPr>
        <w:b/>
        <w:sz w:val="28"/>
        <w:szCs w:val="28"/>
      </w:rPr>
      <w:t>Т РК</w:t>
    </w:r>
  </w:p>
  <w:p w14:paraId="48CD4EB1" w14:textId="77777777" w:rsidR="00E01095" w:rsidRPr="00371EA6" w:rsidRDefault="00E01095" w:rsidP="00E01095">
    <w:pPr>
      <w:pStyle w:val="a8"/>
      <w:jc w:val="right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4109" w14:textId="77777777" w:rsidR="00E01095" w:rsidRPr="00371EA6" w:rsidRDefault="00E01095" w:rsidP="00E01095">
    <w:pPr>
      <w:pStyle w:val="a8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 С</w:t>
    </w:r>
    <w:r w:rsidRPr="00371EA6">
      <w:rPr>
        <w:b/>
        <w:sz w:val="28"/>
        <w:szCs w:val="28"/>
      </w:rPr>
      <w:t>Т РК</w:t>
    </w:r>
  </w:p>
  <w:p w14:paraId="5766D786" w14:textId="77777777" w:rsidR="00E01095" w:rsidRPr="00371EA6" w:rsidRDefault="00E01095" w:rsidP="00E01095">
    <w:pPr>
      <w:pStyle w:val="a8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C317" w14:textId="77777777" w:rsidR="00E01095" w:rsidRPr="00DA09F2" w:rsidRDefault="00E01095" w:rsidP="00E01095">
    <w:pPr>
      <w:pStyle w:val="a8"/>
      <w:jc w:val="right"/>
      <w:rPr>
        <w:bCs/>
        <w:i/>
        <w:iCs/>
        <w:sz w:val="28"/>
        <w:szCs w:val="28"/>
      </w:rPr>
    </w:pPr>
    <w:r w:rsidRPr="00DA09F2">
      <w:rPr>
        <w:bCs/>
        <w:i/>
        <w:iCs/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2A03" w14:textId="77777777" w:rsidR="00E01095" w:rsidRDefault="00E01095" w:rsidP="00E01095">
    <w:pPr>
      <w:pStyle w:val="a8"/>
      <w:ind w:firstLine="0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2D3496DF" w14:textId="77777777" w:rsidR="00E01095" w:rsidRPr="003067BE" w:rsidRDefault="00E01095" w:rsidP="00E01095">
    <w:pPr>
      <w:pStyle w:val="a8"/>
      <w:ind w:firstLine="0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85428" w14:textId="77777777" w:rsidR="00E01095" w:rsidRDefault="00E01095" w:rsidP="003067BE">
    <w:pPr>
      <w:pStyle w:val="a8"/>
      <w:jc w:val="right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1BA12BBF" w14:textId="77777777" w:rsidR="00E01095" w:rsidRPr="003067BE" w:rsidRDefault="00E01095" w:rsidP="003067BE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11945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14:paraId="2362195B" w14:textId="77777777" w:rsidR="00E01095" w:rsidRPr="009A4F65" w:rsidRDefault="00E01095" w:rsidP="00666350">
        <w:pPr>
          <w:pStyle w:val="a8"/>
          <w:jc w:val="right"/>
          <w:rPr>
            <w:b/>
            <w:bCs/>
            <w:sz w:val="28"/>
            <w:szCs w:val="28"/>
          </w:rPr>
        </w:pPr>
        <w:r w:rsidRPr="009A4F65">
          <w:rPr>
            <w:b/>
            <w:bCs/>
            <w:sz w:val="28"/>
            <w:szCs w:val="28"/>
          </w:rPr>
          <w:t>СТ РК</w:t>
        </w:r>
      </w:p>
    </w:sdtContent>
  </w:sdt>
  <w:p w14:paraId="05738EFB" w14:textId="77777777" w:rsidR="00E01095" w:rsidRPr="003067BE" w:rsidRDefault="00E01095" w:rsidP="00666350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19D74" w14:textId="77777777" w:rsidR="00E01095" w:rsidRDefault="00E01095" w:rsidP="00B321B3">
    <w:pPr>
      <w:pStyle w:val="a8"/>
      <w:ind w:firstLine="0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5D424B92" w14:textId="77777777" w:rsidR="00E01095" w:rsidRPr="003067BE" w:rsidRDefault="00E01095" w:rsidP="00B321B3">
    <w:pPr>
      <w:pStyle w:val="a8"/>
      <w:ind w:firstLine="0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6B54" w14:textId="77777777" w:rsidR="00E01095" w:rsidRDefault="00E01095" w:rsidP="003067BE">
    <w:pPr>
      <w:pStyle w:val="a8"/>
      <w:jc w:val="right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2F793E59" w14:textId="77777777" w:rsidR="00E01095" w:rsidRPr="003067BE" w:rsidRDefault="00E01095" w:rsidP="003067BE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4448535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14:paraId="7A065524" w14:textId="77777777" w:rsidR="00E01095" w:rsidRPr="009A4F65" w:rsidRDefault="00E01095" w:rsidP="00666350">
        <w:pPr>
          <w:pStyle w:val="a8"/>
          <w:jc w:val="right"/>
          <w:rPr>
            <w:b/>
            <w:bCs/>
            <w:sz w:val="28"/>
            <w:szCs w:val="28"/>
          </w:rPr>
        </w:pPr>
        <w:r w:rsidRPr="009A4F65">
          <w:rPr>
            <w:b/>
            <w:bCs/>
            <w:sz w:val="28"/>
            <w:szCs w:val="28"/>
          </w:rPr>
          <w:t>СТ РК</w:t>
        </w:r>
      </w:p>
    </w:sdtContent>
  </w:sdt>
  <w:p w14:paraId="5FFD4F32" w14:textId="77777777" w:rsidR="00E01095" w:rsidRPr="003067BE" w:rsidRDefault="00E01095" w:rsidP="00666350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EEA12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B6604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4E571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3AA97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92894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D4D28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9C3AF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94544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D8775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481DA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B614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04646"/>
    <w:multiLevelType w:val="multilevel"/>
    <w:tmpl w:val="A3DEE8D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17041F5B"/>
    <w:multiLevelType w:val="hybridMultilevel"/>
    <w:tmpl w:val="BFA2651E"/>
    <w:lvl w:ilvl="0" w:tplc="BBC4BEF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AE40D0"/>
    <w:multiLevelType w:val="hybridMultilevel"/>
    <w:tmpl w:val="FC1C512C"/>
    <w:lvl w:ilvl="0" w:tplc="A5ECE39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167E2"/>
    <w:multiLevelType w:val="hybridMultilevel"/>
    <w:tmpl w:val="250453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ED6455"/>
    <w:multiLevelType w:val="hybridMultilevel"/>
    <w:tmpl w:val="C60410D4"/>
    <w:lvl w:ilvl="0" w:tplc="030067B2">
      <w:start w:val="189"/>
      <w:numFmt w:val="decimal"/>
      <w:lvlText w:val="%1"/>
      <w:lvlJc w:val="left"/>
      <w:pPr>
        <w:ind w:left="1353" w:hanging="360"/>
      </w:pPr>
      <w:rPr>
        <w:rFonts w:hint="default"/>
        <w:vertAlign w:val="baseline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FEF3167"/>
    <w:multiLevelType w:val="hybridMultilevel"/>
    <w:tmpl w:val="D6A61F18"/>
    <w:lvl w:ilvl="0" w:tplc="2586CE32">
      <w:start w:val="5"/>
      <w:numFmt w:val="decimal"/>
      <w:lvlText w:val="%1"/>
      <w:lvlJc w:val="left"/>
      <w:pPr>
        <w:ind w:left="1069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15C54E9"/>
    <w:multiLevelType w:val="hybridMultilevel"/>
    <w:tmpl w:val="93FA7ECA"/>
    <w:lvl w:ilvl="0" w:tplc="87761AEE">
      <w:start w:val="3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69F30C6"/>
    <w:multiLevelType w:val="hybridMultilevel"/>
    <w:tmpl w:val="B85E7774"/>
    <w:lvl w:ilvl="0" w:tplc="B43CFC90">
      <w:start w:val="5"/>
      <w:numFmt w:val="decimal"/>
      <w:lvlText w:val="%1"/>
      <w:lvlJc w:val="left"/>
      <w:pPr>
        <w:ind w:left="1352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072" w:hanging="360"/>
      </w:pPr>
    </w:lvl>
    <w:lvl w:ilvl="2" w:tplc="2000001B">
      <w:start w:val="1"/>
      <w:numFmt w:val="lowerRoman"/>
      <w:lvlText w:val="%3."/>
      <w:lvlJc w:val="right"/>
      <w:pPr>
        <w:ind w:left="2792" w:hanging="180"/>
      </w:pPr>
    </w:lvl>
    <w:lvl w:ilvl="3" w:tplc="2000000F" w:tentative="1">
      <w:start w:val="1"/>
      <w:numFmt w:val="decimal"/>
      <w:lvlText w:val="%4."/>
      <w:lvlJc w:val="left"/>
      <w:pPr>
        <w:ind w:left="3512" w:hanging="360"/>
      </w:pPr>
    </w:lvl>
    <w:lvl w:ilvl="4" w:tplc="20000019" w:tentative="1">
      <w:start w:val="1"/>
      <w:numFmt w:val="lowerLetter"/>
      <w:lvlText w:val="%5."/>
      <w:lvlJc w:val="left"/>
      <w:pPr>
        <w:ind w:left="4232" w:hanging="360"/>
      </w:pPr>
    </w:lvl>
    <w:lvl w:ilvl="5" w:tplc="2000001B" w:tentative="1">
      <w:start w:val="1"/>
      <w:numFmt w:val="lowerRoman"/>
      <w:lvlText w:val="%6."/>
      <w:lvlJc w:val="right"/>
      <w:pPr>
        <w:ind w:left="4952" w:hanging="180"/>
      </w:pPr>
    </w:lvl>
    <w:lvl w:ilvl="6" w:tplc="2000000F" w:tentative="1">
      <w:start w:val="1"/>
      <w:numFmt w:val="decimal"/>
      <w:lvlText w:val="%7."/>
      <w:lvlJc w:val="left"/>
      <w:pPr>
        <w:ind w:left="5672" w:hanging="360"/>
      </w:pPr>
    </w:lvl>
    <w:lvl w:ilvl="7" w:tplc="20000019" w:tentative="1">
      <w:start w:val="1"/>
      <w:numFmt w:val="lowerLetter"/>
      <w:lvlText w:val="%8."/>
      <w:lvlJc w:val="left"/>
      <w:pPr>
        <w:ind w:left="6392" w:hanging="360"/>
      </w:pPr>
    </w:lvl>
    <w:lvl w:ilvl="8" w:tplc="2000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3D797E03"/>
    <w:multiLevelType w:val="singleLevel"/>
    <w:tmpl w:val="F7DEB8A4"/>
    <w:lvl w:ilvl="0">
      <w:start w:val="2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hint="default"/>
      </w:rPr>
    </w:lvl>
  </w:abstractNum>
  <w:abstractNum w:abstractNumId="20" w15:restartNumberingAfterBreak="0">
    <w:nsid w:val="48407A3F"/>
    <w:multiLevelType w:val="hybridMultilevel"/>
    <w:tmpl w:val="A61E552A"/>
    <w:lvl w:ilvl="0" w:tplc="7758FC2C">
      <w:start w:val="5"/>
      <w:numFmt w:val="decimal"/>
      <w:lvlText w:val="%1"/>
      <w:lvlJc w:val="left"/>
      <w:pPr>
        <w:ind w:left="1627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347" w:hanging="360"/>
      </w:pPr>
    </w:lvl>
    <w:lvl w:ilvl="2" w:tplc="2000001B" w:tentative="1">
      <w:start w:val="1"/>
      <w:numFmt w:val="lowerRoman"/>
      <w:lvlText w:val="%3."/>
      <w:lvlJc w:val="right"/>
      <w:pPr>
        <w:ind w:left="3067" w:hanging="180"/>
      </w:pPr>
    </w:lvl>
    <w:lvl w:ilvl="3" w:tplc="2000000F" w:tentative="1">
      <w:start w:val="1"/>
      <w:numFmt w:val="decimal"/>
      <w:lvlText w:val="%4."/>
      <w:lvlJc w:val="left"/>
      <w:pPr>
        <w:ind w:left="3787" w:hanging="360"/>
      </w:pPr>
    </w:lvl>
    <w:lvl w:ilvl="4" w:tplc="20000019" w:tentative="1">
      <w:start w:val="1"/>
      <w:numFmt w:val="lowerLetter"/>
      <w:lvlText w:val="%5."/>
      <w:lvlJc w:val="left"/>
      <w:pPr>
        <w:ind w:left="4507" w:hanging="360"/>
      </w:pPr>
    </w:lvl>
    <w:lvl w:ilvl="5" w:tplc="2000001B" w:tentative="1">
      <w:start w:val="1"/>
      <w:numFmt w:val="lowerRoman"/>
      <w:lvlText w:val="%6."/>
      <w:lvlJc w:val="right"/>
      <w:pPr>
        <w:ind w:left="5227" w:hanging="180"/>
      </w:pPr>
    </w:lvl>
    <w:lvl w:ilvl="6" w:tplc="2000000F" w:tentative="1">
      <w:start w:val="1"/>
      <w:numFmt w:val="decimal"/>
      <w:lvlText w:val="%7."/>
      <w:lvlJc w:val="left"/>
      <w:pPr>
        <w:ind w:left="5947" w:hanging="360"/>
      </w:pPr>
    </w:lvl>
    <w:lvl w:ilvl="7" w:tplc="20000019" w:tentative="1">
      <w:start w:val="1"/>
      <w:numFmt w:val="lowerLetter"/>
      <w:lvlText w:val="%8."/>
      <w:lvlJc w:val="left"/>
      <w:pPr>
        <w:ind w:left="6667" w:hanging="360"/>
      </w:pPr>
    </w:lvl>
    <w:lvl w:ilvl="8" w:tplc="2000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494D5CD8"/>
    <w:multiLevelType w:val="singleLevel"/>
    <w:tmpl w:val="32DC679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2" w15:restartNumberingAfterBreak="0">
    <w:nsid w:val="4DC8490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64343"/>
    <w:multiLevelType w:val="hybridMultilevel"/>
    <w:tmpl w:val="DA6E2B0E"/>
    <w:lvl w:ilvl="0" w:tplc="A0B26644">
      <w:numFmt w:val="bullet"/>
      <w:lvlText w:val="-"/>
      <w:lvlJc w:val="left"/>
      <w:pPr>
        <w:ind w:left="2343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24" w15:restartNumberingAfterBreak="0">
    <w:nsid w:val="5CD054F4"/>
    <w:multiLevelType w:val="multilevel"/>
    <w:tmpl w:val="9550CB0E"/>
    <w:lvl w:ilvl="0">
      <w:start w:val="5"/>
      <w:numFmt w:val="decimal"/>
      <w:lvlText w:val="%1"/>
      <w:lvlJc w:val="left"/>
      <w:pPr>
        <w:ind w:left="418" w:hanging="434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418" w:hanging="434"/>
        <w:jc w:val="right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[%3]"/>
      <w:lvlJc w:val="left"/>
      <w:pPr>
        <w:ind w:left="418" w:hanging="516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3">
      <w:numFmt w:val="bullet"/>
      <w:lvlText w:val="•"/>
      <w:lvlJc w:val="left"/>
      <w:pPr>
        <w:ind w:left="3265" w:hanging="516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213" w:hanging="516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62" w:hanging="516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110" w:hanging="516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059" w:hanging="516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007" w:hanging="516"/>
      </w:pPr>
      <w:rPr>
        <w:rFonts w:hint="default"/>
        <w:lang w:val="kk-KZ" w:eastAsia="en-US" w:bidi="ar-SA"/>
      </w:rPr>
    </w:lvl>
  </w:abstractNum>
  <w:abstractNum w:abstractNumId="25" w15:restartNumberingAfterBreak="0">
    <w:nsid w:val="5E1A655D"/>
    <w:multiLevelType w:val="hybridMultilevel"/>
    <w:tmpl w:val="313C5170"/>
    <w:lvl w:ilvl="0" w:tplc="95D0D9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27148B"/>
    <w:multiLevelType w:val="hybridMultilevel"/>
    <w:tmpl w:val="4548302E"/>
    <w:lvl w:ilvl="0" w:tplc="F7DEB8A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B10FF8"/>
    <w:multiLevelType w:val="multilevel"/>
    <w:tmpl w:val="1C52B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8A5908"/>
    <w:multiLevelType w:val="hybridMultilevel"/>
    <w:tmpl w:val="B3007C3A"/>
    <w:lvl w:ilvl="0" w:tplc="75D00644">
      <w:start w:val="5"/>
      <w:numFmt w:val="decimal"/>
      <w:lvlText w:val="%1"/>
      <w:lvlJc w:val="left"/>
      <w:pPr>
        <w:ind w:left="1324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044" w:hanging="360"/>
      </w:pPr>
    </w:lvl>
    <w:lvl w:ilvl="2" w:tplc="2000001B" w:tentative="1">
      <w:start w:val="1"/>
      <w:numFmt w:val="lowerRoman"/>
      <w:lvlText w:val="%3."/>
      <w:lvlJc w:val="right"/>
      <w:pPr>
        <w:ind w:left="2764" w:hanging="180"/>
      </w:pPr>
    </w:lvl>
    <w:lvl w:ilvl="3" w:tplc="2000000F" w:tentative="1">
      <w:start w:val="1"/>
      <w:numFmt w:val="decimal"/>
      <w:lvlText w:val="%4."/>
      <w:lvlJc w:val="left"/>
      <w:pPr>
        <w:ind w:left="3484" w:hanging="360"/>
      </w:pPr>
    </w:lvl>
    <w:lvl w:ilvl="4" w:tplc="20000019" w:tentative="1">
      <w:start w:val="1"/>
      <w:numFmt w:val="lowerLetter"/>
      <w:lvlText w:val="%5."/>
      <w:lvlJc w:val="left"/>
      <w:pPr>
        <w:ind w:left="4204" w:hanging="360"/>
      </w:pPr>
    </w:lvl>
    <w:lvl w:ilvl="5" w:tplc="2000001B" w:tentative="1">
      <w:start w:val="1"/>
      <w:numFmt w:val="lowerRoman"/>
      <w:lvlText w:val="%6."/>
      <w:lvlJc w:val="right"/>
      <w:pPr>
        <w:ind w:left="4924" w:hanging="180"/>
      </w:pPr>
    </w:lvl>
    <w:lvl w:ilvl="6" w:tplc="2000000F" w:tentative="1">
      <w:start w:val="1"/>
      <w:numFmt w:val="decimal"/>
      <w:lvlText w:val="%7."/>
      <w:lvlJc w:val="left"/>
      <w:pPr>
        <w:ind w:left="5644" w:hanging="360"/>
      </w:pPr>
    </w:lvl>
    <w:lvl w:ilvl="7" w:tplc="20000019" w:tentative="1">
      <w:start w:val="1"/>
      <w:numFmt w:val="lowerLetter"/>
      <w:lvlText w:val="%8."/>
      <w:lvlJc w:val="left"/>
      <w:pPr>
        <w:ind w:left="6364" w:hanging="360"/>
      </w:pPr>
    </w:lvl>
    <w:lvl w:ilvl="8" w:tplc="2000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9" w15:restartNumberingAfterBreak="0">
    <w:nsid w:val="7EDA55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B93A8E"/>
    <w:multiLevelType w:val="hybridMultilevel"/>
    <w:tmpl w:val="4E2084B8"/>
    <w:lvl w:ilvl="0" w:tplc="959E36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5598">
    <w:abstractNumId w:val="9"/>
  </w:num>
  <w:num w:numId="2" w16cid:durableId="683701921">
    <w:abstractNumId w:val="7"/>
  </w:num>
  <w:num w:numId="3" w16cid:durableId="1125656583">
    <w:abstractNumId w:val="6"/>
  </w:num>
  <w:num w:numId="4" w16cid:durableId="1045328017">
    <w:abstractNumId w:val="5"/>
  </w:num>
  <w:num w:numId="5" w16cid:durableId="2058123066">
    <w:abstractNumId w:val="4"/>
  </w:num>
  <w:num w:numId="6" w16cid:durableId="1208183714">
    <w:abstractNumId w:val="8"/>
  </w:num>
  <w:num w:numId="7" w16cid:durableId="1016617981">
    <w:abstractNumId w:val="3"/>
  </w:num>
  <w:num w:numId="8" w16cid:durableId="947858628">
    <w:abstractNumId w:val="2"/>
  </w:num>
  <w:num w:numId="9" w16cid:durableId="202796182">
    <w:abstractNumId w:val="1"/>
  </w:num>
  <w:num w:numId="10" w16cid:durableId="1139886457">
    <w:abstractNumId w:val="0"/>
  </w:num>
  <w:num w:numId="11" w16cid:durableId="1330911507">
    <w:abstractNumId w:val="19"/>
  </w:num>
  <w:num w:numId="12" w16cid:durableId="1256788430">
    <w:abstractNumId w:val="27"/>
  </w:num>
  <w:num w:numId="13" w16cid:durableId="202063851">
    <w:abstractNumId w:val="26"/>
  </w:num>
  <w:num w:numId="14" w16cid:durableId="1691175093">
    <w:abstractNumId w:val="25"/>
  </w:num>
  <w:num w:numId="15" w16cid:durableId="1684431501">
    <w:abstractNumId w:val="23"/>
  </w:num>
  <w:num w:numId="16" w16cid:durableId="479931075">
    <w:abstractNumId w:val="22"/>
  </w:num>
  <w:num w:numId="17" w16cid:durableId="1716003127">
    <w:abstractNumId w:val="12"/>
  </w:num>
  <w:num w:numId="18" w16cid:durableId="907181158">
    <w:abstractNumId w:val="29"/>
  </w:num>
  <w:num w:numId="19" w16cid:durableId="286862690">
    <w:abstractNumId w:val="17"/>
  </w:num>
  <w:num w:numId="20" w16cid:durableId="639699446">
    <w:abstractNumId w:val="10"/>
  </w:num>
  <w:num w:numId="21" w16cid:durableId="166942573">
    <w:abstractNumId w:val="21"/>
  </w:num>
  <w:num w:numId="22" w16cid:durableId="1041704775">
    <w:abstractNumId w:val="11"/>
  </w:num>
  <w:num w:numId="23" w16cid:durableId="1218973222">
    <w:abstractNumId w:val="15"/>
  </w:num>
  <w:num w:numId="24" w16cid:durableId="1207646595">
    <w:abstractNumId w:val="30"/>
  </w:num>
  <w:num w:numId="25" w16cid:durableId="1995572336">
    <w:abstractNumId w:val="14"/>
  </w:num>
  <w:num w:numId="26" w16cid:durableId="1879782723">
    <w:abstractNumId w:val="13"/>
  </w:num>
  <w:num w:numId="27" w16cid:durableId="669992133">
    <w:abstractNumId w:val="24"/>
  </w:num>
  <w:num w:numId="28" w16cid:durableId="1374618638">
    <w:abstractNumId w:val="18"/>
  </w:num>
  <w:num w:numId="29" w16cid:durableId="346909648">
    <w:abstractNumId w:val="28"/>
  </w:num>
  <w:num w:numId="30" w16cid:durableId="987636415">
    <w:abstractNumId w:val="16"/>
  </w:num>
  <w:num w:numId="31" w16cid:durableId="82975721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2E3"/>
    <w:rsid w:val="000069B1"/>
    <w:rsid w:val="00006FFA"/>
    <w:rsid w:val="00011101"/>
    <w:rsid w:val="0001599A"/>
    <w:rsid w:val="0002479A"/>
    <w:rsid w:val="0002671D"/>
    <w:rsid w:val="000306E9"/>
    <w:rsid w:val="00034427"/>
    <w:rsid w:val="00036029"/>
    <w:rsid w:val="00042E1E"/>
    <w:rsid w:val="000450E1"/>
    <w:rsid w:val="00046C4D"/>
    <w:rsid w:val="00047A1A"/>
    <w:rsid w:val="0005174F"/>
    <w:rsid w:val="0005361E"/>
    <w:rsid w:val="0005389C"/>
    <w:rsid w:val="0005574D"/>
    <w:rsid w:val="00076539"/>
    <w:rsid w:val="00084947"/>
    <w:rsid w:val="00085B07"/>
    <w:rsid w:val="00086FA7"/>
    <w:rsid w:val="000B03E1"/>
    <w:rsid w:val="000B2429"/>
    <w:rsid w:val="000B4FC0"/>
    <w:rsid w:val="000C6998"/>
    <w:rsid w:val="000D1F26"/>
    <w:rsid w:val="000D2457"/>
    <w:rsid w:val="000D510C"/>
    <w:rsid w:val="000D7154"/>
    <w:rsid w:val="000E1B1E"/>
    <w:rsid w:val="000E42D6"/>
    <w:rsid w:val="000E7556"/>
    <w:rsid w:val="000F0D0B"/>
    <w:rsid w:val="000F107E"/>
    <w:rsid w:val="000F5DD6"/>
    <w:rsid w:val="0010013C"/>
    <w:rsid w:val="00101DA2"/>
    <w:rsid w:val="00110329"/>
    <w:rsid w:val="001112E9"/>
    <w:rsid w:val="001113E6"/>
    <w:rsid w:val="0011181E"/>
    <w:rsid w:val="00113737"/>
    <w:rsid w:val="00113903"/>
    <w:rsid w:val="00130B30"/>
    <w:rsid w:val="00131537"/>
    <w:rsid w:val="00134566"/>
    <w:rsid w:val="00137669"/>
    <w:rsid w:val="001468B6"/>
    <w:rsid w:val="00150ABD"/>
    <w:rsid w:val="00160133"/>
    <w:rsid w:val="00166DAA"/>
    <w:rsid w:val="001715AF"/>
    <w:rsid w:val="001722EE"/>
    <w:rsid w:val="001725ED"/>
    <w:rsid w:val="00172809"/>
    <w:rsid w:val="001738F5"/>
    <w:rsid w:val="00191B0C"/>
    <w:rsid w:val="00194A96"/>
    <w:rsid w:val="001A542E"/>
    <w:rsid w:val="001A6930"/>
    <w:rsid w:val="001B3400"/>
    <w:rsid w:val="001C084C"/>
    <w:rsid w:val="001C55F8"/>
    <w:rsid w:val="001E2D29"/>
    <w:rsid w:val="001E52E2"/>
    <w:rsid w:val="001E53D0"/>
    <w:rsid w:val="001E6DAB"/>
    <w:rsid w:val="002015AB"/>
    <w:rsid w:val="00205B4D"/>
    <w:rsid w:val="002115D7"/>
    <w:rsid w:val="0021379A"/>
    <w:rsid w:val="002162A5"/>
    <w:rsid w:val="002212C2"/>
    <w:rsid w:val="0022453A"/>
    <w:rsid w:val="002251AF"/>
    <w:rsid w:val="00230990"/>
    <w:rsid w:val="00241892"/>
    <w:rsid w:val="00250EBD"/>
    <w:rsid w:val="00255E55"/>
    <w:rsid w:val="00260498"/>
    <w:rsid w:val="002674A8"/>
    <w:rsid w:val="002718B2"/>
    <w:rsid w:val="00287F71"/>
    <w:rsid w:val="002925B5"/>
    <w:rsid w:val="002937D9"/>
    <w:rsid w:val="0029643F"/>
    <w:rsid w:val="00297CFA"/>
    <w:rsid w:val="002A40CC"/>
    <w:rsid w:val="002A50B9"/>
    <w:rsid w:val="002B2EF1"/>
    <w:rsid w:val="002C105D"/>
    <w:rsid w:val="002C5A45"/>
    <w:rsid w:val="002C6816"/>
    <w:rsid w:val="002D2EA5"/>
    <w:rsid w:val="002D3EDB"/>
    <w:rsid w:val="002D72E6"/>
    <w:rsid w:val="002D7367"/>
    <w:rsid w:val="002F4138"/>
    <w:rsid w:val="002F6061"/>
    <w:rsid w:val="003067BE"/>
    <w:rsid w:val="003077BF"/>
    <w:rsid w:val="00307DD3"/>
    <w:rsid w:val="00307F59"/>
    <w:rsid w:val="003162E1"/>
    <w:rsid w:val="00316380"/>
    <w:rsid w:val="003528F6"/>
    <w:rsid w:val="00356EB7"/>
    <w:rsid w:val="00357AC7"/>
    <w:rsid w:val="00361736"/>
    <w:rsid w:val="003659E4"/>
    <w:rsid w:val="003856AE"/>
    <w:rsid w:val="0038693A"/>
    <w:rsid w:val="00392962"/>
    <w:rsid w:val="00393331"/>
    <w:rsid w:val="003965C6"/>
    <w:rsid w:val="003B047A"/>
    <w:rsid w:val="003B1A28"/>
    <w:rsid w:val="003B3287"/>
    <w:rsid w:val="003B3892"/>
    <w:rsid w:val="003B6D8F"/>
    <w:rsid w:val="003B7EEA"/>
    <w:rsid w:val="003D028B"/>
    <w:rsid w:val="003F4D4A"/>
    <w:rsid w:val="003F6D2D"/>
    <w:rsid w:val="00400881"/>
    <w:rsid w:val="00402277"/>
    <w:rsid w:val="0041194C"/>
    <w:rsid w:val="00420636"/>
    <w:rsid w:val="00421023"/>
    <w:rsid w:val="00421426"/>
    <w:rsid w:val="00422E6B"/>
    <w:rsid w:val="0042469E"/>
    <w:rsid w:val="0043074B"/>
    <w:rsid w:val="00433E26"/>
    <w:rsid w:val="00435AF6"/>
    <w:rsid w:val="00444B08"/>
    <w:rsid w:val="00445DE1"/>
    <w:rsid w:val="00447BF9"/>
    <w:rsid w:val="00460F95"/>
    <w:rsid w:val="00465CB7"/>
    <w:rsid w:val="0047215B"/>
    <w:rsid w:val="00491DE7"/>
    <w:rsid w:val="00492C62"/>
    <w:rsid w:val="00493DEE"/>
    <w:rsid w:val="004A0BB6"/>
    <w:rsid w:val="004B1269"/>
    <w:rsid w:val="004B6D54"/>
    <w:rsid w:val="004B71EF"/>
    <w:rsid w:val="004B7BE0"/>
    <w:rsid w:val="004C3210"/>
    <w:rsid w:val="004E4A0D"/>
    <w:rsid w:val="004F3DF4"/>
    <w:rsid w:val="00511C11"/>
    <w:rsid w:val="00542FA3"/>
    <w:rsid w:val="00557ABE"/>
    <w:rsid w:val="00562742"/>
    <w:rsid w:val="00563C56"/>
    <w:rsid w:val="00570FB1"/>
    <w:rsid w:val="00572F8D"/>
    <w:rsid w:val="00593D39"/>
    <w:rsid w:val="005A1A1D"/>
    <w:rsid w:val="005A1CFF"/>
    <w:rsid w:val="005A534F"/>
    <w:rsid w:val="005B47B4"/>
    <w:rsid w:val="005B5CE9"/>
    <w:rsid w:val="005D4A29"/>
    <w:rsid w:val="005D58B6"/>
    <w:rsid w:val="005E39DD"/>
    <w:rsid w:val="005F6A0E"/>
    <w:rsid w:val="006002E3"/>
    <w:rsid w:val="006065ED"/>
    <w:rsid w:val="006111B2"/>
    <w:rsid w:val="00616594"/>
    <w:rsid w:val="0062437B"/>
    <w:rsid w:val="006379EC"/>
    <w:rsid w:val="006400AE"/>
    <w:rsid w:val="00641EB6"/>
    <w:rsid w:val="006446C4"/>
    <w:rsid w:val="0065400E"/>
    <w:rsid w:val="006558DA"/>
    <w:rsid w:val="006607B6"/>
    <w:rsid w:val="00665ED8"/>
    <w:rsid w:val="00666350"/>
    <w:rsid w:val="0067145D"/>
    <w:rsid w:val="006769CC"/>
    <w:rsid w:val="00680445"/>
    <w:rsid w:val="006812A6"/>
    <w:rsid w:val="00691DF4"/>
    <w:rsid w:val="00694521"/>
    <w:rsid w:val="006A4E1F"/>
    <w:rsid w:val="006A60DE"/>
    <w:rsid w:val="006B091C"/>
    <w:rsid w:val="006D0573"/>
    <w:rsid w:val="006D283D"/>
    <w:rsid w:val="006E22F4"/>
    <w:rsid w:val="006E3ECC"/>
    <w:rsid w:val="006E526E"/>
    <w:rsid w:val="006F66FC"/>
    <w:rsid w:val="00703EFB"/>
    <w:rsid w:val="007125D6"/>
    <w:rsid w:val="00715384"/>
    <w:rsid w:val="0072085B"/>
    <w:rsid w:val="00743A58"/>
    <w:rsid w:val="00754BF0"/>
    <w:rsid w:val="00760364"/>
    <w:rsid w:val="00764020"/>
    <w:rsid w:val="0077693E"/>
    <w:rsid w:val="00781647"/>
    <w:rsid w:val="007877CC"/>
    <w:rsid w:val="007954BD"/>
    <w:rsid w:val="007A5CC5"/>
    <w:rsid w:val="007A6B63"/>
    <w:rsid w:val="007A71A4"/>
    <w:rsid w:val="007A7987"/>
    <w:rsid w:val="007B1215"/>
    <w:rsid w:val="007B4AE1"/>
    <w:rsid w:val="007C2879"/>
    <w:rsid w:val="007D07F0"/>
    <w:rsid w:val="007D139E"/>
    <w:rsid w:val="007E0CAB"/>
    <w:rsid w:val="007E407D"/>
    <w:rsid w:val="007E75FC"/>
    <w:rsid w:val="007F4913"/>
    <w:rsid w:val="00805EDF"/>
    <w:rsid w:val="00817570"/>
    <w:rsid w:val="00823626"/>
    <w:rsid w:val="00826D5D"/>
    <w:rsid w:val="008420CA"/>
    <w:rsid w:val="00847529"/>
    <w:rsid w:val="00857DC3"/>
    <w:rsid w:val="00866C8F"/>
    <w:rsid w:val="0088685A"/>
    <w:rsid w:val="008933CA"/>
    <w:rsid w:val="008951A3"/>
    <w:rsid w:val="008B40CB"/>
    <w:rsid w:val="008B4D23"/>
    <w:rsid w:val="008C4A9C"/>
    <w:rsid w:val="008C6A23"/>
    <w:rsid w:val="008D1884"/>
    <w:rsid w:val="008E3970"/>
    <w:rsid w:val="008F604F"/>
    <w:rsid w:val="00900171"/>
    <w:rsid w:val="00922865"/>
    <w:rsid w:val="00924D04"/>
    <w:rsid w:val="00927F49"/>
    <w:rsid w:val="00942F32"/>
    <w:rsid w:val="00943B0D"/>
    <w:rsid w:val="00944322"/>
    <w:rsid w:val="0096200C"/>
    <w:rsid w:val="00965182"/>
    <w:rsid w:val="00971E74"/>
    <w:rsid w:val="00972C7D"/>
    <w:rsid w:val="00982FFF"/>
    <w:rsid w:val="00984C17"/>
    <w:rsid w:val="00992A9C"/>
    <w:rsid w:val="00993089"/>
    <w:rsid w:val="009A198C"/>
    <w:rsid w:val="009A21AB"/>
    <w:rsid w:val="009A4F65"/>
    <w:rsid w:val="009A56EC"/>
    <w:rsid w:val="009B0FAB"/>
    <w:rsid w:val="009C4492"/>
    <w:rsid w:val="009E2200"/>
    <w:rsid w:val="009F3841"/>
    <w:rsid w:val="00A109FE"/>
    <w:rsid w:val="00A14714"/>
    <w:rsid w:val="00A157E5"/>
    <w:rsid w:val="00A24283"/>
    <w:rsid w:val="00A27F5D"/>
    <w:rsid w:val="00A3195B"/>
    <w:rsid w:val="00A32FEB"/>
    <w:rsid w:val="00A33B38"/>
    <w:rsid w:val="00A6241B"/>
    <w:rsid w:val="00A64DF9"/>
    <w:rsid w:val="00A87F4C"/>
    <w:rsid w:val="00A95942"/>
    <w:rsid w:val="00A967A9"/>
    <w:rsid w:val="00AA20BE"/>
    <w:rsid w:val="00AA4E64"/>
    <w:rsid w:val="00AB22E9"/>
    <w:rsid w:val="00AB4D70"/>
    <w:rsid w:val="00AB69F4"/>
    <w:rsid w:val="00AC2857"/>
    <w:rsid w:val="00AD5A3E"/>
    <w:rsid w:val="00AD6442"/>
    <w:rsid w:val="00AE439A"/>
    <w:rsid w:val="00AF1684"/>
    <w:rsid w:val="00AF2DA7"/>
    <w:rsid w:val="00AF4A67"/>
    <w:rsid w:val="00B04A03"/>
    <w:rsid w:val="00B05A3F"/>
    <w:rsid w:val="00B06156"/>
    <w:rsid w:val="00B07D48"/>
    <w:rsid w:val="00B1165F"/>
    <w:rsid w:val="00B21BF3"/>
    <w:rsid w:val="00B23449"/>
    <w:rsid w:val="00B235DE"/>
    <w:rsid w:val="00B23A24"/>
    <w:rsid w:val="00B321B3"/>
    <w:rsid w:val="00B329FC"/>
    <w:rsid w:val="00B371B0"/>
    <w:rsid w:val="00B479E0"/>
    <w:rsid w:val="00B50D75"/>
    <w:rsid w:val="00B53A24"/>
    <w:rsid w:val="00B54E97"/>
    <w:rsid w:val="00B55E9E"/>
    <w:rsid w:val="00B5704C"/>
    <w:rsid w:val="00B5742A"/>
    <w:rsid w:val="00B574E0"/>
    <w:rsid w:val="00B73370"/>
    <w:rsid w:val="00B740E4"/>
    <w:rsid w:val="00B92676"/>
    <w:rsid w:val="00BA4FA0"/>
    <w:rsid w:val="00BB2C32"/>
    <w:rsid w:val="00BB39D0"/>
    <w:rsid w:val="00BB40DC"/>
    <w:rsid w:val="00BB4653"/>
    <w:rsid w:val="00BB5C94"/>
    <w:rsid w:val="00BC0DB8"/>
    <w:rsid w:val="00C11DBC"/>
    <w:rsid w:val="00C13C7A"/>
    <w:rsid w:val="00C14DF7"/>
    <w:rsid w:val="00C17812"/>
    <w:rsid w:val="00C23AE5"/>
    <w:rsid w:val="00C25516"/>
    <w:rsid w:val="00C4316F"/>
    <w:rsid w:val="00C44226"/>
    <w:rsid w:val="00C52B29"/>
    <w:rsid w:val="00C6027E"/>
    <w:rsid w:val="00C613A7"/>
    <w:rsid w:val="00C649B8"/>
    <w:rsid w:val="00C7249D"/>
    <w:rsid w:val="00C90A0B"/>
    <w:rsid w:val="00C91DDB"/>
    <w:rsid w:val="00C954AB"/>
    <w:rsid w:val="00CA1A4D"/>
    <w:rsid w:val="00CA2EBC"/>
    <w:rsid w:val="00CA4DB2"/>
    <w:rsid w:val="00CA5632"/>
    <w:rsid w:val="00CA6D76"/>
    <w:rsid w:val="00CC7AD3"/>
    <w:rsid w:val="00CD0838"/>
    <w:rsid w:val="00CD0BC3"/>
    <w:rsid w:val="00CD5F07"/>
    <w:rsid w:val="00CE1731"/>
    <w:rsid w:val="00CE1A20"/>
    <w:rsid w:val="00CE2952"/>
    <w:rsid w:val="00CF0B3F"/>
    <w:rsid w:val="00D05B54"/>
    <w:rsid w:val="00D10BCB"/>
    <w:rsid w:val="00D2712F"/>
    <w:rsid w:val="00D27E9A"/>
    <w:rsid w:val="00D30C87"/>
    <w:rsid w:val="00D7022F"/>
    <w:rsid w:val="00D70A33"/>
    <w:rsid w:val="00D717A8"/>
    <w:rsid w:val="00D83B88"/>
    <w:rsid w:val="00D94353"/>
    <w:rsid w:val="00D96670"/>
    <w:rsid w:val="00D96F8F"/>
    <w:rsid w:val="00D97107"/>
    <w:rsid w:val="00DA25C6"/>
    <w:rsid w:val="00DB634F"/>
    <w:rsid w:val="00DC1024"/>
    <w:rsid w:val="00DD3173"/>
    <w:rsid w:val="00DF3512"/>
    <w:rsid w:val="00E00E46"/>
    <w:rsid w:val="00E01095"/>
    <w:rsid w:val="00E016CB"/>
    <w:rsid w:val="00E107D8"/>
    <w:rsid w:val="00E1491D"/>
    <w:rsid w:val="00E177AB"/>
    <w:rsid w:val="00E273BC"/>
    <w:rsid w:val="00E33BFC"/>
    <w:rsid w:val="00E36CAA"/>
    <w:rsid w:val="00E577F0"/>
    <w:rsid w:val="00E57903"/>
    <w:rsid w:val="00E7321F"/>
    <w:rsid w:val="00E73FDB"/>
    <w:rsid w:val="00E76406"/>
    <w:rsid w:val="00E77D2A"/>
    <w:rsid w:val="00E863AB"/>
    <w:rsid w:val="00E86565"/>
    <w:rsid w:val="00E915C0"/>
    <w:rsid w:val="00E92860"/>
    <w:rsid w:val="00E9333F"/>
    <w:rsid w:val="00EA04A3"/>
    <w:rsid w:val="00EA2F84"/>
    <w:rsid w:val="00EA32E1"/>
    <w:rsid w:val="00EA3587"/>
    <w:rsid w:val="00EA4753"/>
    <w:rsid w:val="00EA49DB"/>
    <w:rsid w:val="00EB0FB4"/>
    <w:rsid w:val="00EB1FD7"/>
    <w:rsid w:val="00EB2558"/>
    <w:rsid w:val="00EB3F16"/>
    <w:rsid w:val="00EB3F60"/>
    <w:rsid w:val="00EB7C73"/>
    <w:rsid w:val="00EC20AD"/>
    <w:rsid w:val="00ED5957"/>
    <w:rsid w:val="00EE6071"/>
    <w:rsid w:val="00EE67E9"/>
    <w:rsid w:val="00EF0994"/>
    <w:rsid w:val="00EF500B"/>
    <w:rsid w:val="00EF6BFB"/>
    <w:rsid w:val="00F03FBC"/>
    <w:rsid w:val="00F13D3D"/>
    <w:rsid w:val="00F37E13"/>
    <w:rsid w:val="00F472A7"/>
    <w:rsid w:val="00F47A13"/>
    <w:rsid w:val="00F55892"/>
    <w:rsid w:val="00F56A61"/>
    <w:rsid w:val="00F574B2"/>
    <w:rsid w:val="00F65924"/>
    <w:rsid w:val="00F722B0"/>
    <w:rsid w:val="00F736CD"/>
    <w:rsid w:val="00F77934"/>
    <w:rsid w:val="00F84A10"/>
    <w:rsid w:val="00F86C81"/>
    <w:rsid w:val="00FA1FB4"/>
    <w:rsid w:val="00FA2C11"/>
    <w:rsid w:val="00FA4532"/>
    <w:rsid w:val="00FB2B73"/>
    <w:rsid w:val="00FB76D3"/>
    <w:rsid w:val="00FC439D"/>
    <w:rsid w:val="00FC5370"/>
    <w:rsid w:val="00FC7543"/>
    <w:rsid w:val="00FD0825"/>
    <w:rsid w:val="00FD2B6C"/>
    <w:rsid w:val="00FD5A08"/>
    <w:rsid w:val="00FE6206"/>
    <w:rsid w:val="00FE6E73"/>
    <w:rsid w:val="00FE77DA"/>
    <w:rsid w:val="00FF0CC7"/>
    <w:rsid w:val="00FF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A0B9E"/>
  <w15:docId w15:val="{69C77DF0-975A-4871-8F5C-C6CC5A3D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0" w:lineRule="atLeast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3A58"/>
  </w:style>
  <w:style w:type="paragraph" w:styleId="1">
    <w:name w:val="heading 1"/>
    <w:basedOn w:val="a1"/>
    <w:next w:val="a1"/>
    <w:link w:val="10"/>
    <w:qFormat/>
    <w:rsid w:val="000B2429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1">
    <w:name w:val="heading 2"/>
    <w:basedOn w:val="a1"/>
    <w:next w:val="a1"/>
    <w:link w:val="22"/>
    <w:qFormat/>
    <w:rsid w:val="000B2429"/>
    <w:pPr>
      <w:keepNext/>
      <w:spacing w:line="26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heading 3"/>
    <w:basedOn w:val="a1"/>
    <w:next w:val="a1"/>
    <w:link w:val="32"/>
    <w:qFormat/>
    <w:rsid w:val="000B242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0B2429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1">
    <w:name w:val="heading 5"/>
    <w:basedOn w:val="a1"/>
    <w:next w:val="a1"/>
    <w:link w:val="52"/>
    <w:qFormat/>
    <w:rsid w:val="000B2429"/>
    <w:pPr>
      <w:keepNext/>
      <w:spacing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B2429"/>
    <w:pPr>
      <w:keepNext/>
      <w:spacing w:line="240" w:lineRule="auto"/>
      <w:jc w:val="center"/>
      <w:outlineLvl w:val="5"/>
    </w:pPr>
    <w:rPr>
      <w:rFonts w:ascii="Times New Roman" w:eastAsia="Arial Unicode MS" w:hAnsi="Times New Roman" w:cs="Times New Roman"/>
      <w:b/>
      <w:bCs/>
      <w:sz w:val="18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0B242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0B2429"/>
    <w:pPr>
      <w:keepNext/>
      <w:spacing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9">
    <w:name w:val="heading 9"/>
    <w:basedOn w:val="a1"/>
    <w:next w:val="a1"/>
    <w:link w:val="90"/>
    <w:qFormat/>
    <w:rsid w:val="000B242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0B2429"/>
    <w:rPr>
      <w:rFonts w:ascii="Cambria" w:eastAsia="Times New Roman" w:hAnsi="Cambria" w:cs="Cambria"/>
      <w:b/>
      <w:bCs/>
      <w:kern w:val="32"/>
      <w:sz w:val="32"/>
      <w:szCs w:val="32"/>
      <w:lang w:val="ru-RU" w:eastAsia="ru-RU"/>
    </w:rPr>
  </w:style>
  <w:style w:type="character" w:customStyle="1" w:styleId="22">
    <w:name w:val="Заголовок 2 Знак"/>
    <w:basedOn w:val="a2"/>
    <w:link w:val="21"/>
    <w:rsid w:val="000B242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2">
    <w:name w:val="Заголовок 3 Знак"/>
    <w:basedOn w:val="a2"/>
    <w:link w:val="31"/>
    <w:rsid w:val="000B242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2">
    <w:name w:val="Заголовок 4 Знак"/>
    <w:basedOn w:val="a2"/>
    <w:link w:val="41"/>
    <w:rsid w:val="000B2429"/>
    <w:rPr>
      <w:rFonts w:ascii="Times New Roman" w:eastAsia="Times New Roman" w:hAnsi="Times New Roman" w:cs="Times New Roman"/>
      <w:sz w:val="24"/>
      <w:szCs w:val="20"/>
    </w:rPr>
  </w:style>
  <w:style w:type="character" w:customStyle="1" w:styleId="52">
    <w:name w:val="Заголовок 5 Знак"/>
    <w:basedOn w:val="a2"/>
    <w:link w:val="51"/>
    <w:rsid w:val="000B242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Заголовок 6 Знак"/>
    <w:basedOn w:val="a2"/>
    <w:link w:val="6"/>
    <w:rsid w:val="000B2429"/>
    <w:rPr>
      <w:rFonts w:ascii="Times New Roman" w:eastAsia="Arial Unicode MS" w:hAnsi="Times New Roman" w:cs="Times New Roman"/>
      <w:b/>
      <w:bCs/>
      <w:sz w:val="18"/>
      <w:szCs w:val="18"/>
      <w:lang w:val="ru-RU" w:eastAsia="ru-RU"/>
    </w:rPr>
  </w:style>
  <w:style w:type="character" w:customStyle="1" w:styleId="70">
    <w:name w:val="Заголовок 7 Знак"/>
    <w:basedOn w:val="a2"/>
    <w:link w:val="7"/>
    <w:rsid w:val="000B2429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sid w:val="000B242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2"/>
    <w:link w:val="9"/>
    <w:rsid w:val="000B2429"/>
    <w:rPr>
      <w:rFonts w:ascii="Arial" w:eastAsia="Times New Roman" w:hAnsi="Arial" w:cs="Arial"/>
      <w:lang w:val="ru-RU" w:eastAsia="ru-RU"/>
    </w:rPr>
  </w:style>
  <w:style w:type="paragraph" w:customStyle="1" w:styleId="a5">
    <w:name w:val="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9">
    <w:name w:val="Style9"/>
    <w:basedOn w:val="a1"/>
    <w:rsid w:val="000B2429"/>
    <w:pPr>
      <w:widowControl w:val="0"/>
      <w:autoSpaceDE w:val="0"/>
      <w:autoSpaceDN w:val="0"/>
      <w:adjustRightInd w:val="0"/>
      <w:spacing w:line="293" w:lineRule="exact"/>
      <w:ind w:firstLine="72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50">
    <w:name w:val="Font Style50"/>
    <w:rsid w:val="000B2429"/>
    <w:rPr>
      <w:rFonts w:ascii="Century Schoolbook" w:hAnsi="Century Schoolbook" w:cs="Century Schoolbook"/>
      <w:sz w:val="24"/>
      <w:szCs w:val="24"/>
    </w:rPr>
  </w:style>
  <w:style w:type="character" w:customStyle="1" w:styleId="FontStyle106">
    <w:name w:val="Font Style106"/>
    <w:rsid w:val="000B2429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0">
    <w:name w:val="Font Style90"/>
    <w:rsid w:val="000B242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1"/>
    <w:rsid w:val="000B2429"/>
    <w:pPr>
      <w:widowControl w:val="0"/>
      <w:autoSpaceDE w:val="0"/>
      <w:autoSpaceDN w:val="0"/>
      <w:adjustRightInd w:val="0"/>
      <w:spacing w:line="296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640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8">
    <w:name w:val="Style38"/>
    <w:basedOn w:val="a1"/>
    <w:rsid w:val="000B2429"/>
    <w:pPr>
      <w:widowControl w:val="0"/>
      <w:autoSpaceDE w:val="0"/>
      <w:autoSpaceDN w:val="0"/>
      <w:adjustRightInd w:val="0"/>
      <w:spacing w:line="488" w:lineRule="exact"/>
      <w:ind w:firstLine="68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872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49">
    <w:name w:val="Font Style49"/>
    <w:rsid w:val="000B2429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3">
    <w:name w:val="Font Style53"/>
    <w:rsid w:val="000B2429"/>
    <w:rPr>
      <w:rFonts w:ascii="Cambria" w:hAnsi="Cambria" w:cs="Cambria"/>
      <w:spacing w:val="-10"/>
      <w:sz w:val="22"/>
      <w:szCs w:val="22"/>
    </w:rPr>
  </w:style>
  <w:style w:type="character" w:customStyle="1" w:styleId="FontStyle55">
    <w:name w:val="Font Style55"/>
    <w:rsid w:val="000B242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62">
    <w:name w:val="Font Style62"/>
    <w:rsid w:val="000B2429"/>
    <w:rPr>
      <w:rFonts w:ascii="Century Schoolbook" w:hAnsi="Century Schoolbook" w:cs="Century Schoolbook"/>
      <w:b/>
      <w:bCs/>
      <w:smallCaps/>
      <w:sz w:val="24"/>
      <w:szCs w:val="24"/>
    </w:rPr>
  </w:style>
  <w:style w:type="paragraph" w:customStyle="1" w:styleId="Style12">
    <w:name w:val="Style12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B2429"/>
    <w:pPr>
      <w:widowControl w:val="0"/>
      <w:autoSpaceDE w:val="0"/>
      <w:autoSpaceDN w:val="0"/>
      <w:adjustRightInd w:val="0"/>
      <w:spacing w:line="323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B2429"/>
    <w:pPr>
      <w:widowControl w:val="0"/>
      <w:autoSpaceDE w:val="0"/>
      <w:autoSpaceDN w:val="0"/>
      <w:adjustRightInd w:val="0"/>
      <w:spacing w:line="322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1"/>
    <w:rsid w:val="000B2429"/>
    <w:pPr>
      <w:widowControl w:val="0"/>
      <w:autoSpaceDE w:val="0"/>
      <w:autoSpaceDN w:val="0"/>
      <w:adjustRightInd w:val="0"/>
      <w:spacing w:line="300" w:lineRule="exact"/>
      <w:ind w:hanging="844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3">
    <w:name w:val="Style3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19">
    <w:name w:val="Style19"/>
    <w:basedOn w:val="a1"/>
    <w:rsid w:val="000B2429"/>
    <w:pPr>
      <w:widowControl w:val="0"/>
      <w:autoSpaceDE w:val="0"/>
      <w:autoSpaceDN w:val="0"/>
      <w:adjustRightInd w:val="0"/>
      <w:spacing w:line="292" w:lineRule="exact"/>
      <w:ind w:firstLine="380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5">
    <w:name w:val="Style5"/>
    <w:basedOn w:val="a1"/>
    <w:rsid w:val="000B2429"/>
    <w:pPr>
      <w:widowControl w:val="0"/>
      <w:autoSpaceDE w:val="0"/>
      <w:autoSpaceDN w:val="0"/>
      <w:adjustRightInd w:val="0"/>
      <w:spacing w:line="308" w:lineRule="exact"/>
      <w:ind w:firstLine="412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FR1">
    <w:name w:val="FR1"/>
    <w:rsid w:val="000B24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styleId="33">
    <w:name w:val="Body Text Indent 3"/>
    <w:basedOn w:val="a1"/>
    <w:link w:val="34"/>
    <w:rsid w:val="000B2429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2"/>
    <w:link w:val="3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1"/>
    <w:link w:val="a7"/>
    <w:rsid w:val="000B24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2"/>
    <w:link w:val="a6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1"/>
    <w:link w:val="HTML0"/>
    <w:rsid w:val="000B2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2"/>
    <w:link w:val="HTML"/>
    <w:rsid w:val="000B2429"/>
    <w:rPr>
      <w:rFonts w:ascii="Courier New" w:eastAsia="Times New Roman" w:hAnsi="Courier New" w:cs="Courier New"/>
      <w:sz w:val="20"/>
      <w:szCs w:val="20"/>
      <w:lang w:val="en-US"/>
    </w:rPr>
  </w:style>
  <w:style w:type="paragraph" w:styleId="23">
    <w:name w:val="Body Text 2"/>
    <w:basedOn w:val="a1"/>
    <w:link w:val="24"/>
    <w:rsid w:val="000B24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2"/>
    <w:link w:val="2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1"/>
    <w:link w:val="a9"/>
    <w:uiPriority w:val="99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2"/>
    <w:link w:val="a8"/>
    <w:uiPriority w:val="99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1"/>
    <w:link w:val="ab"/>
    <w:uiPriority w:val="99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2"/>
    <w:link w:val="aa"/>
    <w:uiPriority w:val="99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2"/>
    <w:rsid w:val="000B2429"/>
  </w:style>
  <w:style w:type="paragraph" w:styleId="ad">
    <w:name w:val="Body Text"/>
    <w:basedOn w:val="a1"/>
    <w:link w:val="ae"/>
    <w:rsid w:val="000B24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2"/>
    <w:link w:val="ad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Plain Text"/>
    <w:basedOn w:val="a1"/>
    <w:link w:val="af0"/>
    <w:rsid w:val="000B2429"/>
    <w:pPr>
      <w:spacing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2"/>
    <w:link w:val="af"/>
    <w:rsid w:val="000B2429"/>
    <w:rPr>
      <w:rFonts w:ascii="Courier New" w:eastAsia="Times New Roman" w:hAnsi="Courier New" w:cs="Times New Roman"/>
      <w:sz w:val="20"/>
      <w:szCs w:val="20"/>
    </w:rPr>
  </w:style>
  <w:style w:type="paragraph" w:customStyle="1" w:styleId="af1">
    <w:name w:val="Знак"/>
    <w:basedOn w:val="a1"/>
    <w:autoRedefine/>
    <w:rsid w:val="000B2429"/>
    <w:pPr>
      <w:spacing w:line="240" w:lineRule="exact"/>
      <w:ind w:firstLine="540"/>
    </w:pPr>
    <w:rPr>
      <w:rFonts w:ascii="Times New Roman" w:eastAsia="SimSun" w:hAnsi="Times New Roman" w:cs="Times New Roman"/>
      <w:sz w:val="28"/>
      <w:szCs w:val="28"/>
      <w:lang w:val="en-US"/>
    </w:rPr>
  </w:style>
  <w:style w:type="paragraph" w:styleId="af2">
    <w:name w:val="Balloon Text"/>
    <w:basedOn w:val="a1"/>
    <w:link w:val="af3"/>
    <w:uiPriority w:val="99"/>
    <w:rsid w:val="000B2429"/>
    <w:pPr>
      <w:spacing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Style6">
    <w:name w:val="Style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8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B2429"/>
    <w:pPr>
      <w:widowControl w:val="0"/>
      <w:autoSpaceDE w:val="0"/>
      <w:autoSpaceDN w:val="0"/>
      <w:adjustRightInd w:val="0"/>
      <w:spacing w:line="484" w:lineRule="exact"/>
      <w:ind w:hanging="3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rsid w:val="000B2429"/>
    <w:pPr>
      <w:widowControl w:val="0"/>
      <w:autoSpaceDE w:val="0"/>
      <w:autoSpaceDN w:val="0"/>
      <w:adjustRightInd w:val="0"/>
      <w:spacing w:line="485" w:lineRule="exact"/>
      <w:ind w:firstLine="7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1"/>
    <w:rsid w:val="000B2429"/>
    <w:pPr>
      <w:widowControl w:val="0"/>
      <w:autoSpaceDE w:val="0"/>
      <w:autoSpaceDN w:val="0"/>
      <w:adjustRightInd w:val="0"/>
      <w:spacing w:line="48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49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rsid w:val="000B242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94">
    <w:name w:val="Font Style94"/>
    <w:rsid w:val="000B2429"/>
    <w:rPr>
      <w:rFonts w:ascii="Palatino Linotype" w:hAnsi="Palatino Linotype" w:cs="Palatino Linotype" w:hint="default"/>
      <w:b/>
      <w:bCs/>
      <w:sz w:val="10"/>
      <w:szCs w:val="10"/>
    </w:rPr>
  </w:style>
  <w:style w:type="character" w:customStyle="1" w:styleId="FontStyle96">
    <w:name w:val="Font Style96"/>
    <w:rsid w:val="000B2429"/>
    <w:rPr>
      <w:rFonts w:ascii="Times New Roman" w:hAnsi="Times New Roman" w:cs="Times New Roman" w:hint="default"/>
      <w:sz w:val="26"/>
      <w:szCs w:val="26"/>
    </w:rPr>
  </w:style>
  <w:style w:type="character" w:customStyle="1" w:styleId="FontStyle131">
    <w:name w:val="Font Style131"/>
    <w:rsid w:val="000B2429"/>
    <w:rPr>
      <w:rFonts w:ascii="Times New Roman" w:hAnsi="Times New Roman" w:cs="Times New Roman" w:hint="default"/>
      <w:b/>
      <w:bCs/>
      <w:smallCaps/>
      <w:sz w:val="14"/>
      <w:szCs w:val="14"/>
    </w:rPr>
  </w:style>
  <w:style w:type="paragraph" w:customStyle="1" w:styleId="af4">
    <w:name w:val="Знак Знак Знак Знак Знак Знак Знак Знак Знак Знак Знак 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f5">
    <w:name w:val="Table Grid"/>
    <w:basedOn w:val="a3"/>
    <w:rsid w:val="000B242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5">
    <w:name w:val="col5"/>
    <w:basedOn w:val="a2"/>
    <w:rsid w:val="000B2429"/>
  </w:style>
  <w:style w:type="character" w:customStyle="1" w:styleId="apple-converted-space">
    <w:name w:val="apple-converted-space"/>
    <w:basedOn w:val="a2"/>
    <w:rsid w:val="000B2429"/>
  </w:style>
  <w:style w:type="character" w:styleId="af6">
    <w:name w:val="Hyperlink"/>
    <w:uiPriority w:val="99"/>
    <w:unhideWhenUsed/>
    <w:rsid w:val="000B2429"/>
    <w:rPr>
      <w:color w:val="0000FF"/>
      <w:u w:val="single"/>
    </w:rPr>
  </w:style>
  <w:style w:type="character" w:customStyle="1" w:styleId="s1">
    <w:name w:val="s1"/>
    <w:basedOn w:val="a2"/>
    <w:rsid w:val="000B2429"/>
  </w:style>
  <w:style w:type="paragraph" w:customStyle="1" w:styleId="af7">
    <w:name w:val="Абзац"/>
    <w:basedOn w:val="a1"/>
    <w:rsid w:val="000B2429"/>
    <w:pPr>
      <w:tabs>
        <w:tab w:val="left" w:pos="851"/>
      </w:tabs>
      <w:spacing w:line="240" w:lineRule="atLeast"/>
      <w:ind w:firstLine="73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5">
    <w:name w:val="Body Text 3"/>
    <w:basedOn w:val="a1"/>
    <w:link w:val="36"/>
    <w:unhideWhenUsed/>
    <w:rsid w:val="000B24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2"/>
    <w:link w:val="35"/>
    <w:rsid w:val="000B242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8">
    <w:name w:val="No Spacing"/>
    <w:link w:val="af9"/>
    <w:uiPriority w:val="1"/>
    <w:qFormat/>
    <w:rsid w:val="000B2429"/>
    <w:pPr>
      <w:widowControl w:val="0"/>
      <w:spacing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fa">
    <w:name w:val="List Paragraph"/>
    <w:basedOn w:val="a1"/>
    <w:uiPriority w:val="1"/>
    <w:qFormat/>
    <w:rsid w:val="000B242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lock Text"/>
    <w:basedOn w:val="a1"/>
    <w:rsid w:val="000B2429"/>
    <w:pPr>
      <w:spacing w:line="240" w:lineRule="auto"/>
      <w:ind w:left="993" w:right="46" w:hanging="426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afc">
    <w:basedOn w:val="a1"/>
    <w:next w:val="afd"/>
    <w:link w:val="afe"/>
    <w:qFormat/>
    <w:rsid w:val="000B2429"/>
    <w:pPr>
      <w:spacing w:line="240" w:lineRule="auto"/>
      <w:jc w:val="center"/>
    </w:pPr>
    <w:rPr>
      <w:rFonts w:ascii="Arial" w:eastAsia="Times New Roman" w:hAnsi="Arial" w:cs="Times New Roman"/>
      <w:b/>
      <w:szCs w:val="24"/>
    </w:rPr>
  </w:style>
  <w:style w:type="paragraph" w:customStyle="1" w:styleId="210">
    <w:name w:val="Основной текст с отступом 21"/>
    <w:basedOn w:val="a1"/>
    <w:rsid w:val="000B2429"/>
    <w:pPr>
      <w:spacing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1"/>
    <w:rsid w:val="000B2429"/>
    <w:pPr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25">
    <w:name w:val="Body Text Indent 2"/>
    <w:basedOn w:val="a1"/>
    <w:link w:val="26"/>
    <w:rsid w:val="000B242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2"/>
    <w:link w:val="25"/>
    <w:rsid w:val="000B24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">
    <w:name w:val="Subtitle"/>
    <w:basedOn w:val="a1"/>
    <w:link w:val="aff0"/>
    <w:qFormat/>
    <w:rsid w:val="000B2429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Подзаголовок Знак"/>
    <w:basedOn w:val="a2"/>
    <w:link w:val="aff"/>
    <w:rsid w:val="000B2429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0">
    <w:name w:val="List Bullet"/>
    <w:basedOn w:val="a1"/>
    <w:autoRedefine/>
    <w:rsid w:val="000B2429"/>
    <w:pPr>
      <w:numPr>
        <w:numId w:val="1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List Bullet 2"/>
    <w:basedOn w:val="a1"/>
    <w:autoRedefine/>
    <w:rsid w:val="000B2429"/>
    <w:pPr>
      <w:numPr>
        <w:numId w:val="2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0">
    <w:name w:val="List Bullet 3"/>
    <w:basedOn w:val="a1"/>
    <w:autoRedefine/>
    <w:rsid w:val="000B2429"/>
    <w:pPr>
      <w:numPr>
        <w:numId w:val="3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0">
    <w:name w:val="List Bullet 4"/>
    <w:basedOn w:val="a1"/>
    <w:autoRedefine/>
    <w:rsid w:val="000B2429"/>
    <w:pPr>
      <w:numPr>
        <w:numId w:val="4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0">
    <w:name w:val="List Bullet 5"/>
    <w:basedOn w:val="a1"/>
    <w:autoRedefine/>
    <w:rsid w:val="000B2429"/>
    <w:pPr>
      <w:numPr>
        <w:numId w:val="5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Number"/>
    <w:basedOn w:val="a1"/>
    <w:rsid w:val="000B2429"/>
    <w:pPr>
      <w:numPr>
        <w:numId w:val="6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Number 2"/>
    <w:basedOn w:val="a1"/>
    <w:rsid w:val="000B2429"/>
    <w:pPr>
      <w:numPr>
        <w:numId w:val="7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List Number 3"/>
    <w:basedOn w:val="a1"/>
    <w:rsid w:val="000B2429"/>
    <w:pPr>
      <w:numPr>
        <w:numId w:val="8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List Number 4"/>
    <w:basedOn w:val="a1"/>
    <w:rsid w:val="000B2429"/>
    <w:pPr>
      <w:numPr>
        <w:numId w:val="9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List Number 5"/>
    <w:basedOn w:val="a1"/>
    <w:rsid w:val="000B2429"/>
    <w:pPr>
      <w:numPr>
        <w:numId w:val="10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caption"/>
    <w:basedOn w:val="a1"/>
    <w:next w:val="a1"/>
    <w:qFormat/>
    <w:rsid w:val="000B2429"/>
    <w:pPr>
      <w:tabs>
        <w:tab w:val="left" w:pos="9921"/>
      </w:tabs>
      <w:spacing w:line="240" w:lineRule="auto"/>
      <w:ind w:left="709" w:right="-2" w:hanging="14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Название Знак"/>
    <w:link w:val="afc"/>
    <w:rsid w:val="000B2429"/>
    <w:rPr>
      <w:rFonts w:ascii="Arial" w:eastAsia="Times New Roman" w:hAnsi="Arial" w:cs="Times New Roman"/>
      <w:b/>
      <w:szCs w:val="24"/>
    </w:rPr>
  </w:style>
  <w:style w:type="character" w:customStyle="1" w:styleId="11">
    <w:name w:val="Знак Знак1"/>
    <w:basedOn w:val="a2"/>
    <w:rsid w:val="000B2429"/>
  </w:style>
  <w:style w:type="character" w:customStyle="1" w:styleId="apple-style-span">
    <w:name w:val="apple-style-span"/>
    <w:basedOn w:val="a2"/>
    <w:rsid w:val="000B2429"/>
  </w:style>
  <w:style w:type="paragraph" w:customStyle="1" w:styleId="caaieiaie1">
    <w:name w:val="caaieiaie 1"/>
    <w:basedOn w:val="a1"/>
    <w:next w:val="a1"/>
    <w:rsid w:val="000B2429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99">
    <w:name w:val="99 см"/>
    <w:basedOn w:val="a1"/>
    <w:rsid w:val="000B2429"/>
    <w:pPr>
      <w:spacing w:line="240" w:lineRule="auto"/>
      <w:ind w:firstLine="56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lyphicon">
    <w:name w:val="glyphicon"/>
    <w:basedOn w:val="a2"/>
    <w:rsid w:val="000B2429"/>
  </w:style>
  <w:style w:type="character" w:styleId="aff2">
    <w:name w:val="FollowedHyperlink"/>
    <w:uiPriority w:val="99"/>
    <w:unhideWhenUsed/>
    <w:rsid w:val="000B2429"/>
    <w:rPr>
      <w:color w:val="800080"/>
      <w:u w:val="single"/>
    </w:rPr>
  </w:style>
  <w:style w:type="character" w:customStyle="1" w:styleId="caret">
    <w:name w:val="caret"/>
    <w:basedOn w:val="a2"/>
    <w:rsid w:val="000B2429"/>
  </w:style>
  <w:style w:type="paragraph" w:styleId="z-">
    <w:name w:val="HTML Top of Form"/>
    <w:basedOn w:val="a1"/>
    <w:next w:val="a1"/>
    <w:link w:val="z-0"/>
    <w:hidden/>
    <w:uiPriority w:val="99"/>
    <w:unhideWhenUsed/>
    <w:rsid w:val="000B2429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2"/>
    <w:link w:val="z-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1"/>
    <w:next w:val="a1"/>
    <w:link w:val="z-2"/>
    <w:hidden/>
    <w:uiPriority w:val="99"/>
    <w:unhideWhenUsed/>
    <w:rsid w:val="000B2429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2"/>
    <w:link w:val="z-1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customStyle="1" w:styleId="220">
    <w:name w:val="Основной текст с отступом 22"/>
    <w:basedOn w:val="a1"/>
    <w:rsid w:val="000B2429"/>
    <w:pPr>
      <w:widowControl w:val="0"/>
      <w:tabs>
        <w:tab w:val="left" w:pos="0"/>
        <w:tab w:val="left" w:pos="2977"/>
      </w:tabs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Абзац списка1"/>
    <w:basedOn w:val="a1"/>
    <w:rsid w:val="000B2429"/>
    <w:pPr>
      <w:spacing w:after="200" w:line="276" w:lineRule="auto"/>
      <w:ind w:left="720"/>
      <w:contextualSpacing/>
      <w:jc w:val="center"/>
    </w:pPr>
    <w:rPr>
      <w:rFonts w:ascii="Calibri" w:eastAsia="Times New Roman" w:hAnsi="Calibri" w:cs="Times New Roman"/>
      <w:lang w:eastAsia="ru-RU"/>
    </w:rPr>
  </w:style>
  <w:style w:type="paragraph" w:styleId="aff3">
    <w:name w:val="Document Map"/>
    <w:basedOn w:val="a1"/>
    <w:link w:val="aff4"/>
    <w:rsid w:val="000B2429"/>
    <w:pPr>
      <w:spacing w:line="240" w:lineRule="auto"/>
      <w:jc w:val="center"/>
    </w:pPr>
    <w:rPr>
      <w:rFonts w:ascii="Tahoma" w:eastAsia="Times New Roman" w:hAnsi="Tahoma" w:cs="Times New Roman"/>
      <w:sz w:val="16"/>
      <w:szCs w:val="16"/>
    </w:rPr>
  </w:style>
  <w:style w:type="character" w:customStyle="1" w:styleId="aff4">
    <w:name w:val="Схема документа Знак"/>
    <w:basedOn w:val="a2"/>
    <w:link w:val="aff3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headertext">
    <w:name w:val="header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2"/>
    <w:rsid w:val="000B2429"/>
  </w:style>
  <w:style w:type="character" w:customStyle="1" w:styleId="s0">
    <w:name w:val="s0"/>
    <w:basedOn w:val="a2"/>
    <w:rsid w:val="000B2429"/>
  </w:style>
  <w:style w:type="character" w:customStyle="1" w:styleId="FontStyle238">
    <w:name w:val="Font Style238"/>
    <w:uiPriority w:val="99"/>
    <w:rsid w:val="000B2429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Terms">
    <w:name w:val="Term(s)"/>
    <w:basedOn w:val="a1"/>
    <w:rsid w:val="000B2429"/>
    <w:pPr>
      <w:keepNext/>
      <w:suppressAutoHyphens/>
      <w:spacing w:line="240" w:lineRule="atLeast"/>
    </w:pPr>
    <w:rPr>
      <w:rFonts w:ascii="Cambria" w:eastAsia="Calibri" w:hAnsi="Cambria" w:cs="Times New Roman"/>
      <w:b/>
      <w:lang w:val="en-GB"/>
    </w:rPr>
  </w:style>
  <w:style w:type="paragraph" w:customStyle="1" w:styleId="formattext">
    <w:name w:val="format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">
    <w:name w:val="toplevel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y-control-groupitem">
    <w:name w:val="ty-control-group__item"/>
    <w:basedOn w:val="a2"/>
    <w:rsid w:val="000B2429"/>
  </w:style>
  <w:style w:type="character" w:customStyle="1" w:styleId="ty-price">
    <w:name w:val="ty-price"/>
    <w:basedOn w:val="a2"/>
    <w:rsid w:val="000B2429"/>
  </w:style>
  <w:style w:type="character" w:customStyle="1" w:styleId="ty-price-num">
    <w:name w:val="ty-price-num"/>
    <w:basedOn w:val="a2"/>
    <w:rsid w:val="000B2429"/>
  </w:style>
  <w:style w:type="paragraph" w:customStyle="1" w:styleId="Default">
    <w:name w:val="Default"/>
    <w:rsid w:val="000B242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c">
    <w:name w:val="pc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1"/>
    <w:uiPriority w:val="99"/>
    <w:unhideWhenUsed/>
    <w:rsid w:val="000B242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1"/>
    <w:next w:val="a1"/>
    <w:link w:val="aff6"/>
    <w:qFormat/>
    <w:rsid w:val="000B242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6">
    <w:name w:val="Заголовок Знак"/>
    <w:basedOn w:val="a2"/>
    <w:link w:val="afd"/>
    <w:rsid w:val="000B2429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character" w:customStyle="1" w:styleId="af9">
    <w:name w:val="Без интервала Знак"/>
    <w:link w:val="af8"/>
    <w:uiPriority w:val="1"/>
    <w:locked/>
    <w:rsid w:val="001722EE"/>
    <w:rPr>
      <w:rFonts w:ascii="Calibri" w:eastAsia="Times New Roman" w:hAnsi="Calibri" w:cs="Times New Roman"/>
      <w:sz w:val="28"/>
      <w:szCs w:val="28"/>
      <w:lang w:val="ru-RU" w:eastAsia="ru-RU"/>
    </w:rPr>
  </w:style>
  <w:style w:type="character" w:customStyle="1" w:styleId="FontStyle233">
    <w:name w:val="Font Style233"/>
    <w:basedOn w:val="a2"/>
    <w:uiPriority w:val="99"/>
    <w:rsid w:val="001722EE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13">
    <w:name w:val="Обычный1"/>
    <w:rsid w:val="003067BE"/>
    <w:pPr>
      <w:widowControl w:val="0"/>
      <w:spacing w:line="320" w:lineRule="auto"/>
      <w:ind w:firstLine="500"/>
    </w:pPr>
    <w:rPr>
      <w:rFonts w:ascii="Times New Roman" w:eastAsia="Times New Roman" w:hAnsi="Times New Roman" w:cs="Times New Roman"/>
      <w:snapToGrid w:val="0"/>
      <w:sz w:val="18"/>
      <w:szCs w:val="18"/>
      <w:lang w:eastAsia="ru-RU"/>
    </w:rPr>
  </w:style>
  <w:style w:type="character" w:styleId="aff7">
    <w:name w:val="Placeholder Text"/>
    <w:basedOn w:val="a2"/>
    <w:uiPriority w:val="99"/>
    <w:semiHidden/>
    <w:rsid w:val="00AE43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yperlink" Target="https://online.zakon.kz/Document/?doc_id=39985081" TargetMode="Externa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yperlink" Target="https://online.zakon.kz/Document/?doc_id=3161290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online.zakon.kz/Document/?doc_id=38008997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7AD95-120D-4A25-921F-1E35C954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14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ms2@ksm.kz</dc:creator>
  <cp:keywords/>
  <dc:description/>
  <cp:lastModifiedBy>Galiya Ismailova</cp:lastModifiedBy>
  <cp:revision>105</cp:revision>
  <cp:lastPrinted>2022-12-01T03:06:00Z</cp:lastPrinted>
  <dcterms:created xsi:type="dcterms:W3CDTF">2022-12-01T10:35:00Z</dcterms:created>
  <dcterms:modified xsi:type="dcterms:W3CDTF">2023-05-17T05:48:00Z</dcterms:modified>
</cp:coreProperties>
</file>